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98FD" w14:textId="51D60485" w:rsidR="00CF54B0" w:rsidRPr="0062578E" w:rsidRDefault="0062578E" w:rsidP="00CF54B0">
      <w:pPr>
        <w:jc w:val="both"/>
        <w:rPr>
          <w:rFonts w:ascii="Times New Roman" w:hAnsi="Times New Roman"/>
          <w:b/>
          <w:bCs/>
        </w:rPr>
      </w:pPr>
      <w:r w:rsidRPr="0062578E">
        <w:rPr>
          <w:rFonts w:ascii="Times New Roman" w:hAnsi="Times New Roman"/>
          <w:b/>
          <w:bCs/>
        </w:rPr>
        <w:t>Техногенно-природный комплекс выработок мрамора и железной руды (магнетита) «</w:t>
      </w:r>
      <w:proofErr w:type="spellStart"/>
      <w:r w:rsidRPr="0062578E">
        <w:rPr>
          <w:rFonts w:ascii="Times New Roman" w:hAnsi="Times New Roman"/>
          <w:b/>
          <w:bCs/>
        </w:rPr>
        <w:t>Хопунваара</w:t>
      </w:r>
      <w:proofErr w:type="spellEnd"/>
      <w:r w:rsidRPr="0062578E">
        <w:rPr>
          <w:rFonts w:ascii="Times New Roman" w:hAnsi="Times New Roman"/>
          <w:b/>
          <w:bCs/>
        </w:rPr>
        <w:t>» (Питкярантский район)</w:t>
      </w:r>
    </w:p>
    <w:p w14:paraId="101ECDED" w14:textId="4B37D90A" w:rsidR="0062578E" w:rsidRPr="0062578E" w:rsidRDefault="0062578E" w:rsidP="00CF54B0">
      <w:pPr>
        <w:jc w:val="both"/>
        <w:rPr>
          <w:rFonts w:ascii="Times New Roman" w:hAnsi="Times New Roman"/>
          <w:b/>
          <w:bCs/>
        </w:rPr>
      </w:pPr>
      <w:r w:rsidRPr="0062578E">
        <w:rPr>
          <w:rFonts w:ascii="Times New Roman" w:hAnsi="Times New Roman"/>
          <w:b/>
          <w:bCs/>
        </w:rPr>
        <w:t>Борисов И.В., 2023 г.</w:t>
      </w:r>
    </w:p>
    <w:p w14:paraId="4085B60B" w14:textId="77777777" w:rsidR="0062578E" w:rsidRDefault="0062578E" w:rsidP="00CF54B0">
      <w:pPr>
        <w:jc w:val="both"/>
        <w:rPr>
          <w:rFonts w:ascii="Times New Roman" w:hAnsi="Times New Roman"/>
        </w:rPr>
      </w:pPr>
    </w:p>
    <w:p w14:paraId="425F987F" w14:textId="7FDF59E7" w:rsidR="0062578E" w:rsidRPr="0062578E" w:rsidRDefault="0062578E" w:rsidP="00CF54B0">
      <w:pPr>
        <w:jc w:val="both"/>
        <w:rPr>
          <w:rFonts w:ascii="Times New Roman" w:hAnsi="Times New Roman"/>
          <w:u w:val="single"/>
        </w:rPr>
      </w:pPr>
      <w:r w:rsidRPr="0062578E">
        <w:rPr>
          <w:rFonts w:ascii="Times New Roman" w:hAnsi="Times New Roman"/>
          <w:u w:val="single"/>
        </w:rPr>
        <w:t>Место расположения:</w:t>
      </w:r>
    </w:p>
    <w:p w14:paraId="1364BB49" w14:textId="02E8EBF5" w:rsidR="007F28BC" w:rsidRDefault="00CF54B0" w:rsidP="00CF54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 км на северо-восток от г. Питкяранта, 1 км на северо-восток от вершины горы </w:t>
      </w:r>
      <w:proofErr w:type="spellStart"/>
      <w:r>
        <w:rPr>
          <w:rFonts w:ascii="Times New Roman" w:hAnsi="Times New Roman"/>
        </w:rPr>
        <w:t>Хопунваара</w:t>
      </w:r>
      <w:proofErr w:type="spellEnd"/>
      <w:r>
        <w:rPr>
          <w:rFonts w:ascii="Times New Roman" w:hAnsi="Times New Roman"/>
        </w:rPr>
        <w:t>, на склоне возвышенности, рядом с грунтовой дорогой на карьер гранитов «</w:t>
      </w:r>
      <w:proofErr w:type="spellStart"/>
      <w:r w:rsidR="00BA3ED2">
        <w:rPr>
          <w:rFonts w:ascii="Times New Roman" w:hAnsi="Times New Roman"/>
        </w:rPr>
        <w:t>М</w:t>
      </w:r>
      <w:r>
        <w:rPr>
          <w:rFonts w:ascii="Times New Roman" w:hAnsi="Times New Roman"/>
        </w:rPr>
        <w:t>уставаара</w:t>
      </w:r>
      <w:proofErr w:type="spellEnd"/>
      <w:r>
        <w:rPr>
          <w:rFonts w:ascii="Times New Roman" w:hAnsi="Times New Roman"/>
        </w:rPr>
        <w:t xml:space="preserve">», в долине ручья. Координаты: </w:t>
      </w:r>
      <w:r w:rsidRPr="00CF54B0">
        <w:rPr>
          <w:rFonts w:ascii="Times New Roman" w:hAnsi="Times New Roman"/>
        </w:rPr>
        <w:t>61</w:t>
      </w:r>
      <w:r w:rsidRPr="00CF54B0">
        <w:rPr>
          <w:rFonts w:ascii="Times New Roman" w:hAnsi="Times New Roman"/>
          <w:vertAlign w:val="superscript"/>
        </w:rPr>
        <w:t>0</w:t>
      </w:r>
      <w:r w:rsidRPr="00CF54B0">
        <w:rPr>
          <w:rFonts w:ascii="Times New Roman" w:hAnsi="Times New Roman"/>
        </w:rPr>
        <w:t xml:space="preserve"> 35 </w:t>
      </w:r>
      <w:proofErr w:type="spellStart"/>
      <w:r w:rsidRPr="00CF54B0">
        <w:rPr>
          <w:rFonts w:ascii="Times New Roman" w:hAnsi="Times New Roman"/>
        </w:rPr>
        <w:t>с.ш</w:t>
      </w:r>
      <w:proofErr w:type="spellEnd"/>
      <w:r w:rsidRPr="00CF54B0">
        <w:rPr>
          <w:rFonts w:ascii="Times New Roman" w:hAnsi="Times New Roman"/>
        </w:rPr>
        <w:t>., 31</w:t>
      </w:r>
      <w:r w:rsidRPr="00CF54B0">
        <w:rPr>
          <w:rFonts w:ascii="Times New Roman" w:hAnsi="Times New Roman"/>
          <w:vertAlign w:val="superscript"/>
        </w:rPr>
        <w:t>0</w:t>
      </w:r>
      <w:r w:rsidRPr="00CF54B0">
        <w:rPr>
          <w:rFonts w:ascii="Times New Roman" w:hAnsi="Times New Roman"/>
        </w:rPr>
        <w:t xml:space="preserve"> 33 </w:t>
      </w:r>
      <w:proofErr w:type="spellStart"/>
      <w:r w:rsidRPr="00CF54B0">
        <w:rPr>
          <w:rFonts w:ascii="Times New Roman" w:hAnsi="Times New Roman"/>
        </w:rPr>
        <w:t>в.д</w:t>
      </w:r>
      <w:proofErr w:type="spellEnd"/>
      <w:r w:rsidRPr="00CF54B0">
        <w:rPr>
          <w:rFonts w:ascii="Times New Roman" w:hAnsi="Times New Roman"/>
        </w:rPr>
        <w:t>.</w:t>
      </w:r>
      <w:r w:rsidR="00CD499A">
        <w:rPr>
          <w:rFonts w:ascii="Times New Roman" w:hAnsi="Times New Roman"/>
        </w:rPr>
        <w:t xml:space="preserve"> (общие);</w:t>
      </w:r>
      <w:r w:rsidR="00CD499A" w:rsidRPr="00CF54B0">
        <w:rPr>
          <w:rFonts w:ascii="Times New Roman" w:hAnsi="Times New Roman"/>
        </w:rPr>
        <w:t xml:space="preserve"> 61</w:t>
      </w:r>
      <w:r w:rsidR="00CD499A" w:rsidRPr="00CF54B0">
        <w:rPr>
          <w:rFonts w:ascii="Times New Roman" w:hAnsi="Times New Roman"/>
          <w:vertAlign w:val="superscript"/>
        </w:rPr>
        <w:t>0</w:t>
      </w:r>
      <w:r w:rsidR="00CD499A" w:rsidRPr="00CF54B0">
        <w:rPr>
          <w:rFonts w:ascii="Times New Roman" w:hAnsi="Times New Roman"/>
        </w:rPr>
        <w:t xml:space="preserve"> 35.485</w:t>
      </w:r>
      <w:r w:rsidR="00CD499A" w:rsidRPr="00CF54B0">
        <w:rPr>
          <w:rFonts w:ascii="Times New Roman" w:hAnsi="Times New Roman"/>
          <w:vertAlign w:val="superscript"/>
        </w:rPr>
        <w:t>/</w:t>
      </w:r>
      <w:r w:rsidR="00CD499A" w:rsidRPr="00CF54B0">
        <w:rPr>
          <w:rFonts w:ascii="Times New Roman" w:hAnsi="Times New Roman"/>
        </w:rPr>
        <w:t xml:space="preserve"> </w:t>
      </w:r>
      <w:proofErr w:type="spellStart"/>
      <w:r w:rsidR="00CD499A" w:rsidRPr="00CF54B0">
        <w:rPr>
          <w:rFonts w:ascii="Times New Roman" w:hAnsi="Times New Roman"/>
        </w:rPr>
        <w:t>с.ш</w:t>
      </w:r>
      <w:proofErr w:type="spellEnd"/>
      <w:r w:rsidR="00CD499A" w:rsidRPr="00CF54B0">
        <w:rPr>
          <w:rFonts w:ascii="Times New Roman" w:hAnsi="Times New Roman"/>
        </w:rPr>
        <w:t>., 31</w:t>
      </w:r>
      <w:r w:rsidR="00CD499A" w:rsidRPr="00CF54B0">
        <w:rPr>
          <w:rFonts w:ascii="Times New Roman" w:hAnsi="Times New Roman"/>
          <w:vertAlign w:val="superscript"/>
        </w:rPr>
        <w:t>0</w:t>
      </w:r>
      <w:r w:rsidR="00CD499A" w:rsidRPr="00CF54B0">
        <w:rPr>
          <w:rFonts w:ascii="Times New Roman" w:hAnsi="Times New Roman"/>
        </w:rPr>
        <w:t xml:space="preserve"> 32.955</w:t>
      </w:r>
      <w:r w:rsidR="00CD499A" w:rsidRPr="00CF54B0">
        <w:rPr>
          <w:rFonts w:ascii="Times New Roman" w:hAnsi="Times New Roman"/>
          <w:vertAlign w:val="superscript"/>
        </w:rPr>
        <w:t>/</w:t>
      </w:r>
      <w:r w:rsidR="00CD499A" w:rsidRPr="00CF54B0">
        <w:rPr>
          <w:rFonts w:ascii="Times New Roman" w:hAnsi="Times New Roman"/>
        </w:rPr>
        <w:t xml:space="preserve"> </w:t>
      </w:r>
      <w:proofErr w:type="spellStart"/>
      <w:r w:rsidR="00CD499A" w:rsidRPr="00CF54B0">
        <w:rPr>
          <w:rFonts w:ascii="Times New Roman" w:hAnsi="Times New Roman"/>
        </w:rPr>
        <w:t>в.д</w:t>
      </w:r>
      <w:proofErr w:type="spellEnd"/>
      <w:r w:rsidR="00CD499A" w:rsidRPr="00CF54B0">
        <w:rPr>
          <w:rFonts w:ascii="Times New Roman" w:hAnsi="Times New Roman"/>
        </w:rPr>
        <w:t>.</w:t>
      </w:r>
      <w:r w:rsidR="0053518B">
        <w:rPr>
          <w:rFonts w:ascii="Times New Roman" w:hAnsi="Times New Roman"/>
        </w:rPr>
        <w:t xml:space="preserve"> (устье «Известковой» или «Магнетитовой» шахты)</w:t>
      </w:r>
      <w:r w:rsidR="007D1CF2">
        <w:rPr>
          <w:rFonts w:ascii="Times New Roman" w:hAnsi="Times New Roman"/>
        </w:rPr>
        <w:t xml:space="preserve">; </w:t>
      </w:r>
      <w:r w:rsidR="007D1CF2" w:rsidRPr="00CF54B0">
        <w:rPr>
          <w:rFonts w:ascii="Times New Roman" w:hAnsi="Times New Roman"/>
        </w:rPr>
        <w:t>61</w:t>
      </w:r>
      <w:r w:rsidR="007D1CF2" w:rsidRPr="00CF54B0">
        <w:rPr>
          <w:rFonts w:ascii="Times New Roman" w:hAnsi="Times New Roman"/>
          <w:vertAlign w:val="superscript"/>
        </w:rPr>
        <w:t>0</w:t>
      </w:r>
      <w:r w:rsidR="007D1CF2" w:rsidRPr="00CF54B0">
        <w:rPr>
          <w:rFonts w:ascii="Times New Roman" w:hAnsi="Times New Roman"/>
        </w:rPr>
        <w:t xml:space="preserve"> 35</w:t>
      </w:r>
      <w:r w:rsidR="007D1CF2">
        <w:rPr>
          <w:rFonts w:ascii="Times New Roman" w:hAnsi="Times New Roman"/>
        </w:rPr>
        <w:t>.437</w:t>
      </w:r>
      <w:r w:rsidR="007D1CF2" w:rsidRPr="00CF54B0">
        <w:rPr>
          <w:rFonts w:ascii="Times New Roman" w:hAnsi="Times New Roman"/>
        </w:rPr>
        <w:t xml:space="preserve"> </w:t>
      </w:r>
      <w:proofErr w:type="spellStart"/>
      <w:r w:rsidR="007D1CF2" w:rsidRPr="00CF54B0">
        <w:rPr>
          <w:rFonts w:ascii="Times New Roman" w:hAnsi="Times New Roman"/>
        </w:rPr>
        <w:t>с.ш</w:t>
      </w:r>
      <w:proofErr w:type="spellEnd"/>
      <w:r w:rsidR="007D1CF2" w:rsidRPr="00CF54B0">
        <w:rPr>
          <w:rFonts w:ascii="Times New Roman" w:hAnsi="Times New Roman"/>
        </w:rPr>
        <w:t>., 31</w:t>
      </w:r>
      <w:r w:rsidR="007D1CF2" w:rsidRPr="00CF54B0">
        <w:rPr>
          <w:rFonts w:ascii="Times New Roman" w:hAnsi="Times New Roman"/>
          <w:vertAlign w:val="superscript"/>
        </w:rPr>
        <w:t>0</w:t>
      </w:r>
      <w:r w:rsidR="007D1CF2" w:rsidRPr="00CF54B0">
        <w:rPr>
          <w:rFonts w:ascii="Times New Roman" w:hAnsi="Times New Roman"/>
        </w:rPr>
        <w:t xml:space="preserve"> 3</w:t>
      </w:r>
      <w:r w:rsidR="00E52E33">
        <w:rPr>
          <w:rFonts w:ascii="Times New Roman" w:hAnsi="Times New Roman"/>
        </w:rPr>
        <w:t>2</w:t>
      </w:r>
      <w:r w:rsidR="007D1CF2">
        <w:rPr>
          <w:rFonts w:ascii="Times New Roman" w:hAnsi="Times New Roman"/>
        </w:rPr>
        <w:t>.994</w:t>
      </w:r>
      <w:r w:rsidR="007D1CF2" w:rsidRPr="00CF54B0">
        <w:rPr>
          <w:rFonts w:ascii="Times New Roman" w:hAnsi="Times New Roman"/>
        </w:rPr>
        <w:t xml:space="preserve"> </w:t>
      </w:r>
      <w:proofErr w:type="spellStart"/>
      <w:r w:rsidR="007D1CF2" w:rsidRPr="00CF54B0">
        <w:rPr>
          <w:rFonts w:ascii="Times New Roman" w:hAnsi="Times New Roman"/>
        </w:rPr>
        <w:t>в.д</w:t>
      </w:r>
      <w:proofErr w:type="spellEnd"/>
      <w:r w:rsidR="007D1CF2" w:rsidRPr="00CF54B0">
        <w:rPr>
          <w:rFonts w:ascii="Times New Roman" w:hAnsi="Times New Roman"/>
        </w:rPr>
        <w:t>.</w:t>
      </w:r>
      <w:r w:rsidR="007D1CF2">
        <w:rPr>
          <w:rFonts w:ascii="Times New Roman" w:hAnsi="Times New Roman"/>
        </w:rPr>
        <w:t xml:space="preserve">; </w:t>
      </w:r>
      <w:r w:rsidR="007D1CF2" w:rsidRPr="00CF54B0">
        <w:rPr>
          <w:rFonts w:ascii="Times New Roman" w:hAnsi="Times New Roman"/>
        </w:rPr>
        <w:t>61</w:t>
      </w:r>
      <w:r w:rsidR="007D1CF2" w:rsidRPr="00CF54B0">
        <w:rPr>
          <w:rFonts w:ascii="Times New Roman" w:hAnsi="Times New Roman"/>
          <w:vertAlign w:val="superscript"/>
        </w:rPr>
        <w:t>0</w:t>
      </w:r>
      <w:r w:rsidR="007D1CF2" w:rsidRPr="00CF54B0">
        <w:rPr>
          <w:rFonts w:ascii="Times New Roman" w:hAnsi="Times New Roman"/>
        </w:rPr>
        <w:t xml:space="preserve"> 35</w:t>
      </w:r>
      <w:r w:rsidR="007D1CF2">
        <w:rPr>
          <w:rFonts w:ascii="Times New Roman" w:hAnsi="Times New Roman"/>
        </w:rPr>
        <w:t>.489</w:t>
      </w:r>
      <w:r w:rsidR="007D1CF2" w:rsidRPr="00CF54B0">
        <w:rPr>
          <w:rFonts w:ascii="Times New Roman" w:hAnsi="Times New Roman"/>
        </w:rPr>
        <w:t xml:space="preserve"> </w:t>
      </w:r>
      <w:proofErr w:type="spellStart"/>
      <w:r w:rsidR="007D1CF2" w:rsidRPr="00CF54B0">
        <w:rPr>
          <w:rFonts w:ascii="Times New Roman" w:hAnsi="Times New Roman"/>
        </w:rPr>
        <w:t>с.ш</w:t>
      </w:r>
      <w:proofErr w:type="spellEnd"/>
      <w:r w:rsidR="007D1CF2" w:rsidRPr="00CF54B0">
        <w:rPr>
          <w:rFonts w:ascii="Times New Roman" w:hAnsi="Times New Roman"/>
        </w:rPr>
        <w:t>., 31</w:t>
      </w:r>
      <w:r w:rsidR="007D1CF2" w:rsidRPr="00CF54B0">
        <w:rPr>
          <w:rFonts w:ascii="Times New Roman" w:hAnsi="Times New Roman"/>
          <w:vertAlign w:val="superscript"/>
        </w:rPr>
        <w:t>0</w:t>
      </w:r>
      <w:r w:rsidR="007D1CF2" w:rsidRPr="00CF54B0">
        <w:rPr>
          <w:rFonts w:ascii="Times New Roman" w:hAnsi="Times New Roman"/>
        </w:rPr>
        <w:t xml:space="preserve"> 33</w:t>
      </w:r>
      <w:r w:rsidR="00E52E33">
        <w:rPr>
          <w:rFonts w:ascii="Times New Roman" w:hAnsi="Times New Roman"/>
        </w:rPr>
        <w:t>.008</w:t>
      </w:r>
      <w:r w:rsidR="007D1CF2" w:rsidRPr="00CF54B0">
        <w:rPr>
          <w:rFonts w:ascii="Times New Roman" w:hAnsi="Times New Roman"/>
        </w:rPr>
        <w:t xml:space="preserve"> </w:t>
      </w:r>
      <w:proofErr w:type="spellStart"/>
      <w:r w:rsidR="007D1CF2" w:rsidRPr="00CF54B0">
        <w:rPr>
          <w:rFonts w:ascii="Times New Roman" w:hAnsi="Times New Roman"/>
        </w:rPr>
        <w:t>в.д</w:t>
      </w:r>
      <w:proofErr w:type="spellEnd"/>
      <w:r w:rsidR="007D1CF2" w:rsidRPr="00CF54B0">
        <w:rPr>
          <w:rFonts w:ascii="Times New Roman" w:hAnsi="Times New Roman"/>
        </w:rPr>
        <w:t>.</w:t>
      </w:r>
      <w:r w:rsidR="00E52E33">
        <w:rPr>
          <w:rFonts w:ascii="Times New Roman" w:hAnsi="Times New Roman"/>
        </w:rPr>
        <w:t xml:space="preserve"> (восточный борт «Главной» траншеи).</w:t>
      </w:r>
    </w:p>
    <w:p w14:paraId="7571E45D" w14:textId="42DDD9A9" w:rsidR="00BA3ED2" w:rsidRDefault="00BA3ED2" w:rsidP="00CF54B0">
      <w:pPr>
        <w:jc w:val="both"/>
        <w:rPr>
          <w:rFonts w:ascii="Times New Roman" w:hAnsi="Times New Roman"/>
        </w:rPr>
      </w:pPr>
      <w:r w:rsidRPr="00CF54B0">
        <w:rPr>
          <w:rFonts w:ascii="Times New Roman" w:hAnsi="Times New Roman"/>
        </w:rPr>
        <w:t>Техногенно-природный комплекс «</w:t>
      </w:r>
      <w:proofErr w:type="spellStart"/>
      <w:r w:rsidRPr="00CF54B0">
        <w:rPr>
          <w:rFonts w:ascii="Times New Roman" w:hAnsi="Times New Roman"/>
        </w:rPr>
        <w:t>Хопунваара</w:t>
      </w:r>
      <w:proofErr w:type="spellEnd"/>
      <w:r w:rsidRPr="00CF54B0">
        <w:rPr>
          <w:rFonts w:ascii="Times New Roman" w:hAnsi="Times New Roman"/>
        </w:rPr>
        <w:t>» изучался Борисовым И.В. в 1994-2014 г</w:t>
      </w:r>
      <w:r>
        <w:rPr>
          <w:rFonts w:ascii="Times New Roman" w:hAnsi="Times New Roman"/>
        </w:rPr>
        <w:t>одах</w:t>
      </w:r>
      <w:r w:rsidRPr="00CF54B0">
        <w:rPr>
          <w:rFonts w:ascii="Times New Roman" w:hAnsi="Times New Roman"/>
        </w:rPr>
        <w:t>, КРОО СИ – в 2009-2011 г</w:t>
      </w:r>
      <w:r>
        <w:rPr>
          <w:rFonts w:ascii="Times New Roman" w:hAnsi="Times New Roman"/>
        </w:rPr>
        <w:t>одах</w:t>
      </w:r>
      <w:r w:rsidRPr="00CF54B0">
        <w:rPr>
          <w:rFonts w:ascii="Times New Roman" w:hAnsi="Times New Roman"/>
        </w:rPr>
        <w:t>.</w:t>
      </w:r>
    </w:p>
    <w:p w14:paraId="1E53AC71" w14:textId="77777777" w:rsidR="007B27BC" w:rsidRDefault="007B27BC" w:rsidP="00CF54B0">
      <w:pPr>
        <w:jc w:val="both"/>
        <w:rPr>
          <w:rFonts w:ascii="Times New Roman" w:hAnsi="Times New Roman"/>
        </w:rPr>
      </w:pPr>
    </w:p>
    <w:p w14:paraId="46CF797F" w14:textId="1303DC33" w:rsidR="007B27BC" w:rsidRPr="007B27BC" w:rsidRDefault="007B27BC" w:rsidP="00CF54B0">
      <w:pPr>
        <w:jc w:val="both"/>
        <w:rPr>
          <w:rFonts w:ascii="Times New Roman" w:hAnsi="Times New Roman"/>
          <w:u w:val="single"/>
        </w:rPr>
      </w:pPr>
      <w:r w:rsidRPr="007B27BC">
        <w:rPr>
          <w:rFonts w:ascii="Times New Roman" w:hAnsi="Times New Roman"/>
          <w:u w:val="single"/>
        </w:rPr>
        <w:t>Краткая геологическая и историческая справка:</w:t>
      </w:r>
    </w:p>
    <w:p w14:paraId="2EB1D0DC" w14:textId="77777777" w:rsidR="007B27BC" w:rsidRDefault="007B27BC" w:rsidP="00CF54B0">
      <w:pPr>
        <w:jc w:val="both"/>
        <w:rPr>
          <w:rFonts w:ascii="Times New Roman" w:hAnsi="Times New Roman"/>
        </w:rPr>
      </w:pPr>
    </w:p>
    <w:p w14:paraId="3CE46541" w14:textId="2B931C1A" w:rsidR="007B27BC" w:rsidRDefault="007B27BC" w:rsidP="007B2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Рудное поле «</w:t>
      </w:r>
      <w:proofErr w:type="spellStart"/>
      <w:r>
        <w:rPr>
          <w:rFonts w:ascii="Times New Roman" w:hAnsi="Times New Roman"/>
        </w:rPr>
        <w:t>Хопунваара</w:t>
      </w:r>
      <w:proofErr w:type="spellEnd"/>
      <w:r>
        <w:rPr>
          <w:rFonts w:ascii="Times New Roman" w:hAnsi="Times New Roman"/>
        </w:rPr>
        <w:t xml:space="preserve">». </w:t>
      </w:r>
      <w:r w:rsidRPr="007B27BC">
        <w:rPr>
          <w:rFonts w:ascii="Times New Roman" w:hAnsi="Times New Roman"/>
        </w:rPr>
        <w:t>Проявление известняков</w:t>
      </w:r>
      <w:r>
        <w:rPr>
          <w:rFonts w:ascii="Times New Roman" w:hAnsi="Times New Roman"/>
        </w:rPr>
        <w:t xml:space="preserve"> </w:t>
      </w:r>
      <w:r w:rsidRPr="007B27BC">
        <w:rPr>
          <w:rFonts w:ascii="Times New Roman" w:hAnsi="Times New Roman"/>
        </w:rPr>
        <w:t>«</w:t>
      </w:r>
      <w:proofErr w:type="spellStart"/>
      <w:r w:rsidRPr="007B27BC">
        <w:rPr>
          <w:rFonts w:ascii="Times New Roman" w:hAnsi="Times New Roman"/>
        </w:rPr>
        <w:t>Хопунваара</w:t>
      </w:r>
      <w:proofErr w:type="spellEnd"/>
      <w:r w:rsidRPr="007B27BC">
        <w:rPr>
          <w:rFonts w:ascii="Times New Roman" w:hAnsi="Times New Roman"/>
        </w:rPr>
        <w:t xml:space="preserve">». Приурочено к северо-западному обрамлению </w:t>
      </w:r>
      <w:proofErr w:type="spellStart"/>
      <w:r w:rsidRPr="007B27BC">
        <w:rPr>
          <w:rFonts w:ascii="Times New Roman" w:hAnsi="Times New Roman"/>
        </w:rPr>
        <w:t>Люпикковской</w:t>
      </w:r>
      <w:proofErr w:type="spellEnd"/>
      <w:r w:rsidRPr="007B27BC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гранито</w:t>
      </w:r>
      <w:proofErr w:type="spellEnd"/>
      <w:r>
        <w:rPr>
          <w:rFonts w:ascii="Times New Roman" w:hAnsi="Times New Roman"/>
        </w:rPr>
        <w:t>-гнейсовой</w:t>
      </w:r>
      <w:proofErr w:type="gramEnd"/>
      <w:r>
        <w:rPr>
          <w:rFonts w:ascii="Times New Roman" w:hAnsi="Times New Roman"/>
        </w:rPr>
        <w:t xml:space="preserve"> </w:t>
      </w:r>
      <w:r w:rsidRPr="007B27BC">
        <w:rPr>
          <w:rFonts w:ascii="Times New Roman" w:hAnsi="Times New Roman"/>
        </w:rPr>
        <w:t xml:space="preserve">структуры, локализуется в верхнем карбонатном горизонте </w:t>
      </w:r>
      <w:r>
        <w:rPr>
          <w:rFonts w:ascii="Times New Roman" w:hAnsi="Times New Roman"/>
        </w:rPr>
        <w:t xml:space="preserve">Питкярантской свиты нижнего протерозоя, </w:t>
      </w:r>
      <w:r w:rsidRPr="007B27BC">
        <w:rPr>
          <w:rFonts w:ascii="Times New Roman" w:hAnsi="Times New Roman"/>
        </w:rPr>
        <w:t xml:space="preserve">на контакте с апофизами гранита </w:t>
      </w:r>
      <w:proofErr w:type="spellStart"/>
      <w:r w:rsidRPr="007B27BC">
        <w:rPr>
          <w:rFonts w:ascii="Times New Roman" w:hAnsi="Times New Roman"/>
        </w:rPr>
        <w:t>рапакиви</w:t>
      </w:r>
      <w:proofErr w:type="spellEnd"/>
      <w:r w:rsidRPr="007B27BC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-й</w:t>
      </w:r>
      <w:r w:rsidRPr="007B27BC">
        <w:rPr>
          <w:rFonts w:ascii="Times New Roman" w:hAnsi="Times New Roman"/>
        </w:rPr>
        <w:t xml:space="preserve"> фазы. Вмещающие породы относятся к углеродистой сланцево-карбонатно-</w:t>
      </w:r>
      <w:proofErr w:type="spellStart"/>
      <w:r w:rsidRPr="007B27BC">
        <w:rPr>
          <w:rFonts w:ascii="Times New Roman" w:hAnsi="Times New Roman"/>
        </w:rPr>
        <w:t>толеитово</w:t>
      </w:r>
      <w:proofErr w:type="spellEnd"/>
      <w:r w:rsidRPr="007B27BC">
        <w:rPr>
          <w:rFonts w:ascii="Times New Roman" w:hAnsi="Times New Roman"/>
        </w:rPr>
        <w:t xml:space="preserve">-базальтовой геологической формации </w:t>
      </w:r>
      <w:r>
        <w:rPr>
          <w:rFonts w:ascii="Times New Roman" w:hAnsi="Times New Roman"/>
        </w:rPr>
        <w:t>Питкярантской свиты</w:t>
      </w:r>
      <w:r w:rsidRPr="007B27BC">
        <w:rPr>
          <w:rFonts w:ascii="Times New Roman" w:hAnsi="Times New Roman"/>
        </w:rPr>
        <w:t>. Породы</w:t>
      </w:r>
      <w:r>
        <w:rPr>
          <w:rFonts w:ascii="Times New Roman" w:hAnsi="Times New Roman"/>
        </w:rPr>
        <w:t xml:space="preserve"> представлены</w:t>
      </w:r>
      <w:r w:rsidRPr="007B27BC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амфиболовым сланцем, </w:t>
      </w:r>
      <w:proofErr w:type="spellStart"/>
      <w:r>
        <w:rPr>
          <w:rFonts w:ascii="Times New Roman" w:hAnsi="Times New Roman"/>
        </w:rPr>
        <w:t>мраморизованным</w:t>
      </w:r>
      <w:proofErr w:type="spellEnd"/>
      <w:r>
        <w:rPr>
          <w:rFonts w:ascii="Times New Roman" w:hAnsi="Times New Roman"/>
        </w:rPr>
        <w:t xml:space="preserve"> доломитом, </w:t>
      </w:r>
      <w:proofErr w:type="spellStart"/>
      <w:r>
        <w:rPr>
          <w:rFonts w:ascii="Times New Roman" w:hAnsi="Times New Roman"/>
        </w:rPr>
        <w:t>пироксеновым</w:t>
      </w:r>
      <w:proofErr w:type="spellEnd"/>
      <w:r>
        <w:rPr>
          <w:rFonts w:ascii="Times New Roman" w:hAnsi="Times New Roman"/>
        </w:rPr>
        <w:t xml:space="preserve"> скарном.</w:t>
      </w:r>
      <w:r w:rsidRPr="007B27BC">
        <w:rPr>
          <w:rFonts w:ascii="Times New Roman" w:hAnsi="Times New Roman"/>
        </w:rPr>
        <w:t xml:space="preserve"> Вторичные изменения</w:t>
      </w:r>
      <w:r>
        <w:rPr>
          <w:rFonts w:ascii="Times New Roman" w:hAnsi="Times New Roman"/>
        </w:rPr>
        <w:t xml:space="preserve"> в породах</w:t>
      </w:r>
      <w:r w:rsidRPr="007B27BC">
        <w:rPr>
          <w:rFonts w:ascii="Times New Roman" w:hAnsi="Times New Roman"/>
        </w:rPr>
        <w:t xml:space="preserve">: </w:t>
      </w:r>
      <w:proofErr w:type="spellStart"/>
      <w:r w:rsidRPr="007B27BC">
        <w:rPr>
          <w:rFonts w:ascii="Times New Roman" w:hAnsi="Times New Roman"/>
        </w:rPr>
        <w:t>мраморизация</w:t>
      </w:r>
      <w:proofErr w:type="spellEnd"/>
      <w:r w:rsidRPr="007B27BC">
        <w:rPr>
          <w:rFonts w:ascii="Times New Roman" w:hAnsi="Times New Roman"/>
        </w:rPr>
        <w:t xml:space="preserve">, </w:t>
      </w:r>
      <w:proofErr w:type="spellStart"/>
      <w:r w:rsidRPr="007B27BC">
        <w:rPr>
          <w:rFonts w:ascii="Times New Roman" w:hAnsi="Times New Roman"/>
        </w:rPr>
        <w:t>скарнирование</w:t>
      </w:r>
      <w:proofErr w:type="spellEnd"/>
      <w:r w:rsidRPr="007B27BC">
        <w:rPr>
          <w:rFonts w:ascii="Times New Roman" w:hAnsi="Times New Roman"/>
        </w:rPr>
        <w:t xml:space="preserve">, </w:t>
      </w:r>
      <w:proofErr w:type="spellStart"/>
      <w:r w:rsidRPr="007B27BC">
        <w:rPr>
          <w:rFonts w:ascii="Times New Roman" w:hAnsi="Times New Roman"/>
        </w:rPr>
        <w:t>окварцевание</w:t>
      </w:r>
      <w:proofErr w:type="spellEnd"/>
      <w:r w:rsidRPr="007B27BC">
        <w:rPr>
          <w:rFonts w:ascii="Times New Roman" w:hAnsi="Times New Roman"/>
        </w:rPr>
        <w:t xml:space="preserve">. </w:t>
      </w:r>
    </w:p>
    <w:p w14:paraId="49B93229" w14:textId="5E03119E" w:rsidR="007B27BC" w:rsidRPr="001F1885" w:rsidRDefault="007B27BC" w:rsidP="007B27BC">
      <w:pPr>
        <w:jc w:val="both"/>
        <w:rPr>
          <w:rFonts w:ascii="Times New Roman" w:hAnsi="Times New Roman"/>
          <w:i/>
          <w:iCs/>
        </w:rPr>
      </w:pPr>
      <w:r w:rsidRPr="007B27BC">
        <w:rPr>
          <w:rFonts w:ascii="Times New Roman" w:hAnsi="Times New Roman"/>
        </w:rPr>
        <w:t xml:space="preserve">В разрезе карбонатной толщи выделяются: доломиты белые и светло-серые </w:t>
      </w:r>
      <w:proofErr w:type="spellStart"/>
      <w:r w:rsidRPr="007B27BC">
        <w:rPr>
          <w:rFonts w:ascii="Times New Roman" w:hAnsi="Times New Roman"/>
        </w:rPr>
        <w:t>мраморизованные</w:t>
      </w:r>
      <w:proofErr w:type="spellEnd"/>
      <w:r w:rsidRPr="007B27BC">
        <w:rPr>
          <w:rFonts w:ascii="Times New Roman" w:hAnsi="Times New Roman"/>
        </w:rPr>
        <w:t xml:space="preserve">, слабо окварцованные, мощностью 1-3 м; доломиты светло и темно-серые, </w:t>
      </w:r>
      <w:proofErr w:type="spellStart"/>
      <w:r w:rsidRPr="007B27BC">
        <w:rPr>
          <w:rFonts w:ascii="Times New Roman" w:hAnsi="Times New Roman"/>
        </w:rPr>
        <w:t>мраморизованные</w:t>
      </w:r>
      <w:proofErr w:type="spellEnd"/>
      <w:r w:rsidRPr="007B27BC">
        <w:rPr>
          <w:rFonts w:ascii="Times New Roman" w:hAnsi="Times New Roman"/>
        </w:rPr>
        <w:t xml:space="preserve">, окварцованные, мощностью до 5-6 м; доломиты </w:t>
      </w:r>
      <w:proofErr w:type="spellStart"/>
      <w:r w:rsidRPr="007B27BC">
        <w:rPr>
          <w:rFonts w:ascii="Times New Roman" w:hAnsi="Times New Roman"/>
        </w:rPr>
        <w:t>скарнированные</w:t>
      </w:r>
      <w:proofErr w:type="spellEnd"/>
      <w:r w:rsidRPr="007B27BC">
        <w:rPr>
          <w:rFonts w:ascii="Times New Roman" w:hAnsi="Times New Roman"/>
        </w:rPr>
        <w:t xml:space="preserve"> темно-серые и почти черные</w:t>
      </w:r>
      <w:r>
        <w:rPr>
          <w:rFonts w:ascii="Times New Roman" w:hAnsi="Times New Roman"/>
        </w:rPr>
        <w:t xml:space="preserve"> (</w:t>
      </w:r>
      <w:r w:rsidRPr="007B27BC">
        <w:rPr>
          <w:rFonts w:ascii="Times New Roman" w:hAnsi="Times New Roman"/>
        </w:rPr>
        <w:t>преобладаю</w:t>
      </w:r>
      <w:r>
        <w:rPr>
          <w:rFonts w:ascii="Times New Roman" w:hAnsi="Times New Roman"/>
        </w:rPr>
        <w:t>т</w:t>
      </w:r>
      <w:r w:rsidRPr="007B27BC">
        <w:rPr>
          <w:rFonts w:ascii="Times New Roman" w:hAnsi="Times New Roman"/>
        </w:rPr>
        <w:t xml:space="preserve"> в западном борту линзы</w:t>
      </w:r>
      <w:r>
        <w:rPr>
          <w:rFonts w:ascii="Times New Roman" w:hAnsi="Times New Roman"/>
        </w:rPr>
        <w:t>)</w:t>
      </w:r>
      <w:r w:rsidRPr="007B27BC">
        <w:rPr>
          <w:rFonts w:ascii="Times New Roman" w:hAnsi="Times New Roman"/>
        </w:rPr>
        <w:t xml:space="preserve"> мощностью 2-5 м. История изучения: </w:t>
      </w:r>
      <w:r>
        <w:rPr>
          <w:rFonts w:ascii="Times New Roman" w:hAnsi="Times New Roman"/>
        </w:rPr>
        <w:t xml:space="preserve">проявление разрабатывалось в </w:t>
      </w:r>
      <w:r w:rsidRPr="007B27BC">
        <w:rPr>
          <w:rFonts w:ascii="Times New Roman" w:hAnsi="Times New Roman"/>
          <w:lang w:val="en-US"/>
        </w:rPr>
        <w:t>XIX</w:t>
      </w:r>
      <w:r w:rsidRPr="007B27BC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еке. Разведка проводилась в </w:t>
      </w:r>
      <w:r w:rsidRPr="007B27BC">
        <w:rPr>
          <w:rFonts w:ascii="Times New Roman" w:hAnsi="Times New Roman"/>
        </w:rPr>
        <w:t>1934-1938 г</w:t>
      </w:r>
      <w:r>
        <w:rPr>
          <w:rFonts w:ascii="Times New Roman" w:hAnsi="Times New Roman"/>
        </w:rPr>
        <w:t>одах</w:t>
      </w:r>
      <w:r w:rsidR="001F1885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</w:t>
      </w:r>
      <w:r w:rsidRPr="007B27BC">
        <w:rPr>
          <w:rFonts w:ascii="Times New Roman" w:hAnsi="Times New Roman"/>
        </w:rPr>
        <w:t>1949-1950 г</w:t>
      </w:r>
      <w:r>
        <w:rPr>
          <w:rFonts w:ascii="Times New Roman" w:hAnsi="Times New Roman"/>
        </w:rPr>
        <w:t>одах, поиски</w:t>
      </w:r>
      <w:r w:rsidR="001F1885">
        <w:rPr>
          <w:rFonts w:ascii="Times New Roman" w:hAnsi="Times New Roman"/>
        </w:rPr>
        <w:t xml:space="preserve"> - в </w:t>
      </w:r>
      <w:r w:rsidRPr="007B27BC">
        <w:rPr>
          <w:rFonts w:ascii="Times New Roman" w:hAnsi="Times New Roman"/>
        </w:rPr>
        <w:t>1950-1952 г</w:t>
      </w:r>
      <w:r w:rsidR="001F1885">
        <w:rPr>
          <w:rFonts w:ascii="Times New Roman" w:hAnsi="Times New Roman"/>
        </w:rPr>
        <w:t xml:space="preserve">одах и 1977-1980 годах, геологическая съемка – в </w:t>
      </w:r>
      <w:r w:rsidRPr="007B27BC">
        <w:rPr>
          <w:rFonts w:ascii="Times New Roman" w:hAnsi="Times New Roman"/>
        </w:rPr>
        <w:t>1957-1959 г</w:t>
      </w:r>
      <w:r w:rsidR="001F1885">
        <w:rPr>
          <w:rFonts w:ascii="Times New Roman" w:hAnsi="Times New Roman"/>
        </w:rPr>
        <w:t xml:space="preserve">одах и </w:t>
      </w:r>
      <w:r w:rsidRPr="007B27BC">
        <w:rPr>
          <w:rFonts w:ascii="Times New Roman" w:hAnsi="Times New Roman"/>
        </w:rPr>
        <w:t>1970-1973 г</w:t>
      </w:r>
      <w:r w:rsidR="001F1885">
        <w:rPr>
          <w:rFonts w:ascii="Times New Roman" w:hAnsi="Times New Roman"/>
        </w:rPr>
        <w:t xml:space="preserve">одах, </w:t>
      </w:r>
      <w:r w:rsidRPr="007B27BC">
        <w:rPr>
          <w:rFonts w:ascii="Times New Roman" w:hAnsi="Times New Roman"/>
        </w:rPr>
        <w:t xml:space="preserve">предварительная разведка – </w:t>
      </w:r>
      <w:r w:rsidR="001F1885">
        <w:rPr>
          <w:rFonts w:ascii="Times New Roman" w:hAnsi="Times New Roman"/>
        </w:rPr>
        <w:t xml:space="preserve">в </w:t>
      </w:r>
      <w:r w:rsidRPr="007B27BC">
        <w:rPr>
          <w:rFonts w:ascii="Times New Roman" w:hAnsi="Times New Roman"/>
        </w:rPr>
        <w:t>1984 г</w:t>
      </w:r>
      <w:r w:rsidR="001F1885">
        <w:rPr>
          <w:rFonts w:ascii="Times New Roman" w:hAnsi="Times New Roman"/>
        </w:rPr>
        <w:t>оду</w:t>
      </w:r>
      <w:r w:rsidRPr="007B27BC">
        <w:rPr>
          <w:rFonts w:ascii="Times New Roman" w:hAnsi="Times New Roman"/>
        </w:rPr>
        <w:t>, магнитометри</w:t>
      </w:r>
      <w:r w:rsidR="001F1885">
        <w:rPr>
          <w:rFonts w:ascii="Times New Roman" w:hAnsi="Times New Roman"/>
        </w:rPr>
        <w:t xml:space="preserve">ческая съемка – в </w:t>
      </w:r>
      <w:r w:rsidRPr="007B27BC">
        <w:rPr>
          <w:rFonts w:ascii="Times New Roman" w:hAnsi="Times New Roman"/>
        </w:rPr>
        <w:t>1984-1985 г</w:t>
      </w:r>
      <w:r w:rsidR="001F1885">
        <w:rPr>
          <w:rFonts w:ascii="Times New Roman" w:hAnsi="Times New Roman"/>
        </w:rPr>
        <w:t xml:space="preserve">одах. </w:t>
      </w:r>
      <w:r w:rsidRPr="007B27BC">
        <w:rPr>
          <w:rFonts w:ascii="Times New Roman" w:hAnsi="Times New Roman"/>
        </w:rPr>
        <w:t xml:space="preserve">Перспективы проявления оцениваются отрицательно из-за малых запасов и низкого качества карбонатного сырья </w:t>
      </w:r>
      <w:r w:rsidRPr="001F1885">
        <w:rPr>
          <w:rFonts w:ascii="Times New Roman" w:hAnsi="Times New Roman"/>
          <w:i/>
          <w:iCs/>
        </w:rPr>
        <w:t xml:space="preserve">(паспорт ГКМ 9181, </w:t>
      </w:r>
      <w:proofErr w:type="spellStart"/>
      <w:r w:rsidRPr="001F1885">
        <w:rPr>
          <w:rFonts w:ascii="Times New Roman" w:hAnsi="Times New Roman"/>
          <w:i/>
          <w:iCs/>
        </w:rPr>
        <w:t>Карелнедра</w:t>
      </w:r>
      <w:proofErr w:type="spellEnd"/>
      <w:r w:rsidRPr="001F1885">
        <w:rPr>
          <w:rFonts w:ascii="Times New Roman" w:hAnsi="Times New Roman"/>
          <w:i/>
          <w:iCs/>
        </w:rPr>
        <w:t>, 2010).</w:t>
      </w:r>
    </w:p>
    <w:p w14:paraId="7B0EF9F5" w14:textId="77777777" w:rsidR="00611B6D" w:rsidRDefault="00611B6D" w:rsidP="00611B6D">
      <w:pPr>
        <w:ind w:hanging="4"/>
        <w:jc w:val="both"/>
        <w:rPr>
          <w:rFonts w:ascii="Times New Roman" w:hAnsi="Times New Roman"/>
        </w:rPr>
      </w:pPr>
      <w:r w:rsidRPr="00611B6D">
        <w:rPr>
          <w:rFonts w:ascii="Times New Roman" w:hAnsi="Times New Roman"/>
        </w:rPr>
        <w:t xml:space="preserve">Еще в 1814 году за горой </w:t>
      </w:r>
      <w:proofErr w:type="spellStart"/>
      <w:r w:rsidRPr="00611B6D">
        <w:rPr>
          <w:rFonts w:ascii="Times New Roman" w:hAnsi="Times New Roman"/>
        </w:rPr>
        <w:t>Хопунваара</w:t>
      </w:r>
      <w:proofErr w:type="spellEnd"/>
      <w:r w:rsidRPr="00611B6D">
        <w:rPr>
          <w:rFonts w:ascii="Times New Roman" w:hAnsi="Times New Roman"/>
        </w:rPr>
        <w:t xml:space="preserve"> и болотом </w:t>
      </w:r>
      <w:proofErr w:type="spellStart"/>
      <w:r w:rsidRPr="00611B6D">
        <w:rPr>
          <w:rFonts w:ascii="Times New Roman" w:hAnsi="Times New Roman"/>
        </w:rPr>
        <w:t>Хопунсуо</w:t>
      </w:r>
      <w:proofErr w:type="spellEnd"/>
      <w:r w:rsidRPr="00611B6D">
        <w:rPr>
          <w:rFonts w:ascii="Times New Roman" w:hAnsi="Times New Roman"/>
        </w:rPr>
        <w:t xml:space="preserve"> группа </w:t>
      </w:r>
      <w:proofErr w:type="gramStart"/>
      <w:r w:rsidRPr="00611B6D">
        <w:rPr>
          <w:rFonts w:ascii="Times New Roman" w:hAnsi="Times New Roman"/>
        </w:rPr>
        <w:t>русских  предпринимателей</w:t>
      </w:r>
      <w:proofErr w:type="gramEnd"/>
      <w:r w:rsidRPr="00611B6D">
        <w:rPr>
          <w:rFonts w:ascii="Times New Roman" w:hAnsi="Times New Roman"/>
        </w:rPr>
        <w:t xml:space="preserve"> – подпоручик Ф. Баранов, архитектор Михаил </w:t>
      </w:r>
      <w:proofErr w:type="spellStart"/>
      <w:r w:rsidRPr="00611B6D">
        <w:rPr>
          <w:rFonts w:ascii="Times New Roman" w:hAnsi="Times New Roman"/>
        </w:rPr>
        <w:t>Ошвинцов</w:t>
      </w:r>
      <w:proofErr w:type="spellEnd"/>
      <w:r w:rsidRPr="00611B6D">
        <w:rPr>
          <w:rFonts w:ascii="Times New Roman" w:hAnsi="Times New Roman"/>
          <w:b/>
        </w:rPr>
        <w:t xml:space="preserve"> </w:t>
      </w:r>
      <w:r w:rsidRPr="00611B6D">
        <w:rPr>
          <w:rFonts w:ascii="Times New Roman" w:hAnsi="Times New Roman"/>
        </w:rPr>
        <w:t xml:space="preserve"> и крестьянин из деревни </w:t>
      </w:r>
      <w:proofErr w:type="spellStart"/>
      <w:r w:rsidRPr="00611B6D">
        <w:rPr>
          <w:rFonts w:ascii="Times New Roman" w:hAnsi="Times New Roman"/>
        </w:rPr>
        <w:t>Руокоярви</w:t>
      </w:r>
      <w:proofErr w:type="spellEnd"/>
      <w:r w:rsidRPr="00611B6D">
        <w:rPr>
          <w:rFonts w:ascii="Times New Roman" w:hAnsi="Times New Roman"/>
        </w:rPr>
        <w:t xml:space="preserve"> Андрей Анисимов получили право на разведку и разработку медной руды в Питкяранта и известняка (мрамора) и магнитного железняка (магнетита) – в местечке </w:t>
      </w:r>
      <w:proofErr w:type="spellStart"/>
      <w:r w:rsidRPr="00611B6D">
        <w:rPr>
          <w:rFonts w:ascii="Times New Roman" w:hAnsi="Times New Roman"/>
        </w:rPr>
        <w:t>Хопунваара</w:t>
      </w:r>
      <w:proofErr w:type="spellEnd"/>
      <w:r w:rsidRPr="00611B6D">
        <w:rPr>
          <w:rFonts w:ascii="Times New Roman" w:hAnsi="Times New Roman"/>
        </w:rPr>
        <w:t xml:space="preserve">. В </w:t>
      </w:r>
      <w:proofErr w:type="spellStart"/>
      <w:r w:rsidRPr="00611B6D">
        <w:rPr>
          <w:rFonts w:ascii="Times New Roman" w:hAnsi="Times New Roman"/>
        </w:rPr>
        <w:t>Хопунваара</w:t>
      </w:r>
      <w:proofErr w:type="spellEnd"/>
      <w:r w:rsidRPr="00611B6D">
        <w:rPr>
          <w:rFonts w:ascii="Times New Roman" w:hAnsi="Times New Roman"/>
        </w:rPr>
        <w:t xml:space="preserve"> предприниматели надеялись найти также серебряную руду, за которую они, вероятно, принимали вкрапления мышьякового колчедана (арсенопирита) и магнитного железняка (магнетита). </w:t>
      </w:r>
    </w:p>
    <w:p w14:paraId="0DA862AA" w14:textId="342B4551" w:rsidR="00611B6D" w:rsidRPr="00611B6D" w:rsidRDefault="00611B6D" w:rsidP="00611B6D">
      <w:pPr>
        <w:ind w:hanging="4"/>
        <w:jc w:val="both"/>
        <w:rPr>
          <w:rFonts w:ascii="Times New Roman" w:hAnsi="Times New Roman"/>
          <w:i/>
          <w:iCs/>
        </w:rPr>
      </w:pPr>
      <w:r w:rsidRPr="00611B6D">
        <w:rPr>
          <w:rFonts w:ascii="Times New Roman" w:hAnsi="Times New Roman"/>
        </w:rPr>
        <w:t xml:space="preserve">Летом 1814 года </w:t>
      </w:r>
      <w:proofErr w:type="gramStart"/>
      <w:r w:rsidRPr="00611B6D">
        <w:rPr>
          <w:rFonts w:ascii="Times New Roman" w:hAnsi="Times New Roman"/>
        </w:rPr>
        <w:t>известковое  месторождение</w:t>
      </w:r>
      <w:proofErr w:type="gramEnd"/>
      <w:r w:rsidRPr="00611B6D">
        <w:rPr>
          <w:rFonts w:ascii="Times New Roman" w:hAnsi="Times New Roman"/>
        </w:rPr>
        <w:t xml:space="preserve"> </w:t>
      </w:r>
      <w:proofErr w:type="spellStart"/>
      <w:r w:rsidRPr="00611B6D">
        <w:rPr>
          <w:rFonts w:ascii="Times New Roman" w:hAnsi="Times New Roman"/>
        </w:rPr>
        <w:t>Хопунваара</w:t>
      </w:r>
      <w:proofErr w:type="spellEnd"/>
      <w:r w:rsidRPr="00611B6D">
        <w:rPr>
          <w:rFonts w:ascii="Times New Roman" w:hAnsi="Times New Roman"/>
        </w:rPr>
        <w:t xml:space="preserve"> изучал  горный мастер</w:t>
      </w:r>
      <w:r w:rsidRPr="00611B6D">
        <w:rPr>
          <w:rFonts w:ascii="Times New Roman" w:hAnsi="Times New Roman"/>
          <w:i/>
        </w:rPr>
        <w:t xml:space="preserve"> </w:t>
      </w:r>
      <w:r w:rsidRPr="00611B6D">
        <w:rPr>
          <w:rFonts w:ascii="Times New Roman" w:hAnsi="Times New Roman"/>
        </w:rPr>
        <w:t xml:space="preserve">Лундстрем, находившийся на службе Департамента горной промышленности Финляндии. Здесь он обнаружил жилу магнитного железняка (магнетита) «шириной в палец». </w:t>
      </w:r>
      <w:r w:rsidRPr="00611B6D">
        <w:rPr>
          <w:rFonts w:ascii="Times New Roman" w:hAnsi="Times New Roman"/>
          <w:i/>
          <w:iCs/>
        </w:rPr>
        <w:t>(</w:t>
      </w:r>
      <w:proofErr w:type="spellStart"/>
      <w:r w:rsidRPr="00611B6D">
        <w:rPr>
          <w:rFonts w:ascii="Times New Roman" w:hAnsi="Times New Roman"/>
          <w:i/>
          <w:iCs/>
        </w:rPr>
        <w:t>Трюстедт</w:t>
      </w:r>
      <w:proofErr w:type="spellEnd"/>
      <w:r w:rsidRPr="00611B6D">
        <w:rPr>
          <w:rFonts w:ascii="Times New Roman" w:hAnsi="Times New Roman"/>
          <w:i/>
          <w:iCs/>
        </w:rPr>
        <w:t xml:space="preserve"> О. Г. Питкярантские рудники и заводы, Гельсингфорс, 1907).</w:t>
      </w:r>
    </w:p>
    <w:p w14:paraId="11A838F4" w14:textId="21B15345" w:rsidR="00CF54B0" w:rsidRDefault="00E25ADE" w:rsidP="00CF54B0">
      <w:pPr>
        <w:jc w:val="both"/>
        <w:rPr>
          <w:rFonts w:ascii="Times New Roman" w:hAnsi="Times New Roman"/>
        </w:rPr>
      </w:pPr>
      <w:r w:rsidRPr="00E25ADE">
        <w:rPr>
          <w:rFonts w:ascii="Times New Roman" w:hAnsi="Times New Roman"/>
        </w:rPr>
        <w:t xml:space="preserve">Разработка </w:t>
      </w:r>
      <w:proofErr w:type="spellStart"/>
      <w:r>
        <w:rPr>
          <w:rFonts w:ascii="Times New Roman" w:hAnsi="Times New Roman"/>
        </w:rPr>
        <w:t>мраморизованного</w:t>
      </w:r>
      <w:proofErr w:type="spellEnd"/>
      <w:r>
        <w:rPr>
          <w:rFonts w:ascii="Times New Roman" w:hAnsi="Times New Roman"/>
        </w:rPr>
        <w:t xml:space="preserve"> доломита</w:t>
      </w:r>
      <w:r w:rsidRPr="00E25ADE">
        <w:rPr>
          <w:rFonts w:ascii="Times New Roman" w:hAnsi="Times New Roman"/>
        </w:rPr>
        <w:t xml:space="preserve"> </w:t>
      </w:r>
      <w:r w:rsidR="00CD6D7A">
        <w:rPr>
          <w:rFonts w:ascii="Times New Roman" w:hAnsi="Times New Roman"/>
        </w:rPr>
        <w:t xml:space="preserve">(мрамора) </w:t>
      </w:r>
      <w:r w:rsidRPr="00E25ADE">
        <w:rPr>
          <w:rFonts w:ascii="Times New Roman" w:hAnsi="Times New Roman"/>
        </w:rPr>
        <w:t xml:space="preserve">в урочище </w:t>
      </w:r>
      <w:proofErr w:type="spellStart"/>
      <w:r w:rsidRPr="00E25ADE">
        <w:rPr>
          <w:rFonts w:ascii="Times New Roman" w:hAnsi="Times New Roman"/>
        </w:rPr>
        <w:t>Хопунваара</w:t>
      </w:r>
      <w:proofErr w:type="spellEnd"/>
      <w:r w:rsidRPr="00E25ADE">
        <w:rPr>
          <w:rFonts w:ascii="Times New Roman" w:hAnsi="Times New Roman"/>
        </w:rPr>
        <w:t xml:space="preserve"> в качестве «флюсового камня» для металлургических заводов Питкяранта началась с 1850-х годов и продолжал</w:t>
      </w:r>
      <w:r>
        <w:rPr>
          <w:rFonts w:ascii="Times New Roman" w:hAnsi="Times New Roman"/>
        </w:rPr>
        <w:t>а</w:t>
      </w:r>
      <w:r w:rsidRPr="00E25ADE">
        <w:rPr>
          <w:rFonts w:ascii="Times New Roman" w:hAnsi="Times New Roman"/>
        </w:rPr>
        <w:t>сь до 1890-х годов. С конца 1880-х годов «</w:t>
      </w:r>
      <w:proofErr w:type="spellStart"/>
      <w:r w:rsidRPr="00E25ADE">
        <w:rPr>
          <w:rFonts w:ascii="Times New Roman" w:hAnsi="Times New Roman"/>
        </w:rPr>
        <w:t>хопунваарские</w:t>
      </w:r>
      <w:proofErr w:type="spellEnd"/>
      <w:r w:rsidRPr="00E25ADE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доломиты</w:t>
      </w:r>
      <w:r w:rsidRPr="00E25ADE">
        <w:rPr>
          <w:rFonts w:ascii="Times New Roman" w:hAnsi="Times New Roman"/>
        </w:rPr>
        <w:t xml:space="preserve"> также разрабатывали на флюс для Питкярантского стекольного завода. Добыча </w:t>
      </w:r>
      <w:r>
        <w:rPr>
          <w:rFonts w:ascii="Times New Roman" w:hAnsi="Times New Roman"/>
        </w:rPr>
        <w:t>камня</w:t>
      </w:r>
      <w:r w:rsidRPr="00E25ADE">
        <w:rPr>
          <w:rFonts w:ascii="Times New Roman" w:hAnsi="Times New Roman"/>
        </w:rPr>
        <w:t xml:space="preserve"> осуществлялась как открытым способом – траншеей («Известняков</w:t>
      </w:r>
      <w:r>
        <w:rPr>
          <w:rFonts w:ascii="Times New Roman" w:hAnsi="Times New Roman"/>
        </w:rPr>
        <w:t>ая каменоломня</w:t>
      </w:r>
      <w:r w:rsidRPr="00E25ADE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или «Доломитовый карьер»</w:t>
      </w:r>
      <w:r w:rsidRPr="00E25ADE">
        <w:rPr>
          <w:rFonts w:ascii="Times New Roman" w:hAnsi="Times New Roman"/>
        </w:rPr>
        <w:t xml:space="preserve">) длиной около 110-115 м, так и подземным – штольнями, пройденными в бортах траншеи и шахтой, заложенной в юго-западном конце мраморной ломки. Подземные выработки позволяли с наименьшими затратами разрабатывать </w:t>
      </w:r>
      <w:r w:rsidRPr="00E25ADE">
        <w:rPr>
          <w:rFonts w:ascii="Times New Roman" w:hAnsi="Times New Roman"/>
        </w:rPr>
        <w:lastRenderedPageBreak/>
        <w:t xml:space="preserve">пригодные в качестве «флюса» </w:t>
      </w:r>
      <w:proofErr w:type="spellStart"/>
      <w:r w:rsidRPr="00E25ADE">
        <w:rPr>
          <w:rFonts w:ascii="Times New Roman" w:hAnsi="Times New Roman"/>
        </w:rPr>
        <w:t>мрамор</w:t>
      </w:r>
      <w:r w:rsidR="005018EE">
        <w:rPr>
          <w:rFonts w:ascii="Times New Roman" w:hAnsi="Times New Roman"/>
        </w:rPr>
        <w:t>изованные</w:t>
      </w:r>
      <w:proofErr w:type="spellEnd"/>
      <w:r w:rsidR="005018EE">
        <w:rPr>
          <w:rFonts w:ascii="Times New Roman" w:hAnsi="Times New Roman"/>
        </w:rPr>
        <w:t xml:space="preserve"> доломиты,</w:t>
      </w:r>
      <w:r w:rsidRPr="00E25ADE">
        <w:rPr>
          <w:rFonts w:ascii="Times New Roman" w:hAnsi="Times New Roman"/>
        </w:rPr>
        <w:t xml:space="preserve"> т. к. не вся толща </w:t>
      </w:r>
      <w:r w:rsidR="005018EE">
        <w:rPr>
          <w:rFonts w:ascii="Times New Roman" w:hAnsi="Times New Roman"/>
        </w:rPr>
        <w:t>проявления</w:t>
      </w:r>
      <w:r w:rsidRPr="00E25ADE">
        <w:rPr>
          <w:rFonts w:ascii="Times New Roman" w:hAnsi="Times New Roman"/>
        </w:rPr>
        <w:t xml:space="preserve"> </w:t>
      </w:r>
      <w:r w:rsidR="005018EE">
        <w:rPr>
          <w:rFonts w:ascii="Times New Roman" w:hAnsi="Times New Roman"/>
        </w:rPr>
        <w:t>была пригодна для разработки</w:t>
      </w:r>
      <w:r w:rsidRPr="00E25ADE">
        <w:rPr>
          <w:rFonts w:ascii="Times New Roman" w:hAnsi="Times New Roman"/>
        </w:rPr>
        <w:t xml:space="preserve">. В случае открытой разработки </w:t>
      </w:r>
      <w:proofErr w:type="spellStart"/>
      <w:r w:rsidRPr="00E25ADE">
        <w:rPr>
          <w:rFonts w:ascii="Times New Roman" w:hAnsi="Times New Roman"/>
        </w:rPr>
        <w:t>мрамор</w:t>
      </w:r>
      <w:r w:rsidR="00AB2F7A">
        <w:rPr>
          <w:rFonts w:ascii="Times New Roman" w:hAnsi="Times New Roman"/>
        </w:rPr>
        <w:t>изованного</w:t>
      </w:r>
      <w:proofErr w:type="spellEnd"/>
      <w:r w:rsidR="00AB2F7A">
        <w:rPr>
          <w:rFonts w:ascii="Times New Roman" w:hAnsi="Times New Roman"/>
        </w:rPr>
        <w:t xml:space="preserve"> доломита</w:t>
      </w:r>
      <w:r w:rsidRPr="00E25ADE">
        <w:rPr>
          <w:rFonts w:ascii="Times New Roman" w:hAnsi="Times New Roman"/>
        </w:rPr>
        <w:t xml:space="preserve"> пришлось бы удалять большое количество «вскрышных», непригодных для флюса пород, что повлекло бы за собой дополнительные расходы</w:t>
      </w:r>
      <w:r w:rsidR="00AB2F7A">
        <w:rPr>
          <w:rFonts w:ascii="Times New Roman" w:hAnsi="Times New Roman"/>
        </w:rPr>
        <w:t>.</w:t>
      </w:r>
    </w:p>
    <w:p w14:paraId="617C542D" w14:textId="5EF05ABB" w:rsidR="00B07D74" w:rsidRDefault="00FB3261" w:rsidP="00B07D74">
      <w:pPr>
        <w:jc w:val="both"/>
        <w:rPr>
          <w:rFonts w:ascii="Times New Roman" w:hAnsi="Times New Roman"/>
          <w:i/>
          <w:iCs/>
        </w:rPr>
      </w:pPr>
      <w:r w:rsidRPr="00CF54B0">
        <w:rPr>
          <w:rFonts w:ascii="Times New Roman" w:hAnsi="Times New Roman"/>
        </w:rPr>
        <w:t xml:space="preserve">По данным исследований </w:t>
      </w:r>
      <w:r>
        <w:rPr>
          <w:rFonts w:ascii="Times New Roman" w:hAnsi="Times New Roman"/>
        </w:rPr>
        <w:t xml:space="preserve">финских геологов в </w:t>
      </w:r>
      <w:r w:rsidRPr="00CF54B0">
        <w:rPr>
          <w:rFonts w:ascii="Times New Roman" w:hAnsi="Times New Roman"/>
        </w:rPr>
        <w:t>1934-1938 г</w:t>
      </w:r>
      <w:r>
        <w:rPr>
          <w:rFonts w:ascii="Times New Roman" w:hAnsi="Times New Roman"/>
        </w:rPr>
        <w:t>одах</w:t>
      </w:r>
      <w:r w:rsidRPr="00CF54B0">
        <w:rPr>
          <w:rFonts w:ascii="Times New Roman" w:hAnsi="Times New Roman"/>
        </w:rPr>
        <w:t xml:space="preserve"> в </w:t>
      </w:r>
      <w:proofErr w:type="spellStart"/>
      <w:r w:rsidRPr="00CF54B0">
        <w:rPr>
          <w:rFonts w:ascii="Times New Roman" w:hAnsi="Times New Roman"/>
        </w:rPr>
        <w:t>Хопунваара</w:t>
      </w:r>
      <w:proofErr w:type="spellEnd"/>
      <w:r w:rsidRPr="00CF54B0">
        <w:rPr>
          <w:rFonts w:ascii="Times New Roman" w:hAnsi="Times New Roman"/>
        </w:rPr>
        <w:t xml:space="preserve"> (</w:t>
      </w:r>
      <w:proofErr w:type="spellStart"/>
      <w:r w:rsidRPr="00CF54B0">
        <w:rPr>
          <w:rFonts w:ascii="Times New Roman" w:hAnsi="Times New Roman"/>
        </w:rPr>
        <w:t>Еоскело</w:t>
      </w:r>
      <w:proofErr w:type="spellEnd"/>
      <w:r w:rsidRPr="00CF54B0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было </w:t>
      </w:r>
      <w:r w:rsidRPr="00CF54B0">
        <w:rPr>
          <w:rFonts w:ascii="Times New Roman" w:hAnsi="Times New Roman"/>
        </w:rPr>
        <w:t>установлено наличие на глубинах 10-80 м железной руды в количестве 2000000 т (31% железа, 0.5% цинка, 0.1% меди, 0.1% олова, 0.5% серы, 0.25% фосфора). Под этим рудным слоем еще 75000 т такой же руды на площади 780 м</w:t>
      </w:r>
      <w:r w:rsidRPr="00CF54B0">
        <w:rPr>
          <w:rFonts w:ascii="Times New Roman" w:hAnsi="Times New Roman"/>
          <w:vertAlign w:val="superscript"/>
        </w:rPr>
        <w:t>2</w:t>
      </w:r>
      <w:r w:rsidRPr="00CF54B0">
        <w:rPr>
          <w:rFonts w:ascii="Times New Roman" w:hAnsi="Times New Roman"/>
        </w:rPr>
        <w:t xml:space="preserve">. Ширина рудного пласта </w:t>
      </w:r>
      <w:r>
        <w:rPr>
          <w:rFonts w:ascii="Times New Roman" w:hAnsi="Times New Roman"/>
        </w:rPr>
        <w:t xml:space="preserve">составила </w:t>
      </w:r>
      <w:r w:rsidRPr="00CF54B0">
        <w:rPr>
          <w:rFonts w:ascii="Times New Roman" w:hAnsi="Times New Roman"/>
        </w:rPr>
        <w:t xml:space="preserve">4.5 м. Возможно, что глубже этого слоя – </w:t>
      </w:r>
      <w:r>
        <w:rPr>
          <w:rFonts w:ascii="Times New Roman" w:hAnsi="Times New Roman"/>
        </w:rPr>
        <w:t xml:space="preserve">находилось </w:t>
      </w:r>
      <w:r w:rsidRPr="00CF54B0">
        <w:rPr>
          <w:rFonts w:ascii="Times New Roman" w:hAnsi="Times New Roman"/>
        </w:rPr>
        <w:t xml:space="preserve">еще одно рудное тело </w:t>
      </w:r>
      <w:r w:rsidRPr="00FB3261">
        <w:rPr>
          <w:rFonts w:ascii="Times New Roman" w:hAnsi="Times New Roman"/>
          <w:i/>
          <w:iCs/>
        </w:rPr>
        <w:t>(</w:t>
      </w:r>
      <w:proofErr w:type="spellStart"/>
      <w:r w:rsidRPr="00FB3261">
        <w:rPr>
          <w:rFonts w:ascii="Times New Roman" w:hAnsi="Times New Roman"/>
          <w:i/>
          <w:iCs/>
        </w:rPr>
        <w:t>Палмунен</w:t>
      </w:r>
      <w:proofErr w:type="spellEnd"/>
      <w:r w:rsidRPr="00FB3261">
        <w:rPr>
          <w:rFonts w:ascii="Times New Roman" w:hAnsi="Times New Roman"/>
          <w:i/>
          <w:iCs/>
        </w:rPr>
        <w:t>, 1939).</w:t>
      </w:r>
      <w:r w:rsidR="00B07D74">
        <w:rPr>
          <w:rFonts w:ascii="Times New Roman" w:hAnsi="Times New Roman"/>
          <w:i/>
          <w:iCs/>
        </w:rPr>
        <w:t xml:space="preserve"> </w:t>
      </w:r>
    </w:p>
    <w:p w14:paraId="515D1375" w14:textId="185F43A9" w:rsidR="00FB3261" w:rsidRDefault="00FB3261" w:rsidP="00FB3261">
      <w:pPr>
        <w:pStyle w:val="a3"/>
        <w:ind w:left="0" w:right="-5" w:hanging="4"/>
        <w:jc w:val="both"/>
        <w:rPr>
          <w:rFonts w:ascii="Times New Roman" w:hAnsi="Times New Roman"/>
        </w:rPr>
      </w:pPr>
      <w:r w:rsidRPr="00FB3261">
        <w:rPr>
          <w:rFonts w:ascii="Times New Roman" w:hAnsi="Times New Roman"/>
        </w:rPr>
        <w:t xml:space="preserve">Шахта «Известковая» (?), пройденная в подошве </w:t>
      </w:r>
      <w:r w:rsidR="00CD6D7A">
        <w:rPr>
          <w:rFonts w:ascii="Times New Roman" w:hAnsi="Times New Roman"/>
        </w:rPr>
        <w:t xml:space="preserve">«Доломитового </w:t>
      </w:r>
      <w:r w:rsidRPr="00FB3261">
        <w:rPr>
          <w:rFonts w:ascii="Times New Roman" w:hAnsi="Times New Roman"/>
        </w:rPr>
        <w:t>карьера</w:t>
      </w:r>
      <w:r w:rsidR="00CD6D7A">
        <w:rPr>
          <w:rFonts w:ascii="Times New Roman" w:hAnsi="Times New Roman"/>
        </w:rPr>
        <w:t>»</w:t>
      </w:r>
      <w:r w:rsidRPr="00FB3261">
        <w:rPr>
          <w:rFonts w:ascii="Times New Roman" w:hAnsi="Times New Roman"/>
        </w:rPr>
        <w:t>,  давала не только мрамор, но и магнетитовую руду (в 1899 г. – 238 т, 1901 г. – 284 т, 1902 г. – 237 т). Рядом, в 5 м, за тонкой каменной перегородкой, действовала разведочная «Мышьяковая» шахта. В ней мраморы местами сильно обогащены магнетитом, сфалеритом (марматитом), арсенопиритом</w:t>
      </w:r>
      <w:r>
        <w:rPr>
          <w:rFonts w:ascii="Times New Roman" w:hAnsi="Times New Roman"/>
        </w:rPr>
        <w:t xml:space="preserve">, </w:t>
      </w:r>
      <w:r w:rsidRPr="00FB3261">
        <w:rPr>
          <w:rFonts w:ascii="Times New Roman" w:hAnsi="Times New Roman"/>
        </w:rPr>
        <w:t xml:space="preserve">реже – халькопиритом, касситеритом, шеелитом. В мраморе хорошо развит серпентин. Количество арсенопирита в этой шахте достигало 40 %. </w:t>
      </w:r>
    </w:p>
    <w:p w14:paraId="3F400B24" w14:textId="3142E526" w:rsidR="00FB3261" w:rsidRPr="00FB3261" w:rsidRDefault="00FB3261" w:rsidP="00FB3261">
      <w:pPr>
        <w:pStyle w:val="a3"/>
        <w:ind w:left="0" w:right="-5" w:hanging="4"/>
        <w:jc w:val="both"/>
        <w:rPr>
          <w:rFonts w:ascii="Times New Roman" w:hAnsi="Times New Roman"/>
        </w:rPr>
      </w:pPr>
      <w:r w:rsidRPr="00FB3261">
        <w:rPr>
          <w:rFonts w:ascii="Times New Roman" w:hAnsi="Times New Roman"/>
        </w:rPr>
        <w:t xml:space="preserve">Магнетитовая руда, добывавшаяся в </w:t>
      </w:r>
      <w:proofErr w:type="spellStart"/>
      <w:r w:rsidRPr="00FB3261">
        <w:rPr>
          <w:rFonts w:ascii="Times New Roman" w:hAnsi="Times New Roman"/>
        </w:rPr>
        <w:t>Хопунваара</w:t>
      </w:r>
      <w:proofErr w:type="spellEnd"/>
      <w:r w:rsidRPr="00FB3261">
        <w:rPr>
          <w:rFonts w:ascii="Times New Roman" w:hAnsi="Times New Roman"/>
        </w:rPr>
        <w:t>, в шахте, содержа</w:t>
      </w:r>
      <w:r w:rsidR="00B07D74">
        <w:rPr>
          <w:rFonts w:ascii="Times New Roman" w:hAnsi="Times New Roman"/>
        </w:rPr>
        <w:t>ла</w:t>
      </w:r>
      <w:r w:rsidRPr="00FB3261">
        <w:rPr>
          <w:rFonts w:ascii="Times New Roman" w:hAnsi="Times New Roman"/>
        </w:rPr>
        <w:t xml:space="preserve"> очень небольшое количество сульфидов. Руда отсюда по </w:t>
      </w:r>
      <w:r w:rsidR="00B07D74">
        <w:rPr>
          <w:rFonts w:ascii="Times New Roman" w:hAnsi="Times New Roman"/>
        </w:rPr>
        <w:t xml:space="preserve">канатной </w:t>
      </w:r>
      <w:r w:rsidRPr="00FB3261">
        <w:rPr>
          <w:rFonts w:ascii="Times New Roman" w:hAnsi="Times New Roman"/>
        </w:rPr>
        <w:t xml:space="preserve">дороге подавалась к руднику «Гербертц-1» и далее – к доменной печи </w:t>
      </w:r>
      <w:r w:rsidR="00B07D74">
        <w:rPr>
          <w:rFonts w:ascii="Times New Roman" w:hAnsi="Times New Roman"/>
        </w:rPr>
        <w:t xml:space="preserve">Александровского чугуноплавильного завода в </w:t>
      </w:r>
      <w:proofErr w:type="spellStart"/>
      <w:r w:rsidRPr="00FB3261">
        <w:rPr>
          <w:rFonts w:ascii="Times New Roman" w:hAnsi="Times New Roman"/>
        </w:rPr>
        <w:t>Юляристи</w:t>
      </w:r>
      <w:proofErr w:type="spellEnd"/>
      <w:r w:rsidRPr="00FB3261">
        <w:rPr>
          <w:rFonts w:ascii="Times New Roman" w:hAnsi="Times New Roman"/>
        </w:rPr>
        <w:t xml:space="preserve">. Вблизи </w:t>
      </w:r>
      <w:r w:rsidR="00B07D74">
        <w:rPr>
          <w:rFonts w:ascii="Times New Roman" w:hAnsi="Times New Roman"/>
        </w:rPr>
        <w:t>шахты</w:t>
      </w:r>
      <w:r w:rsidRPr="00FB3261">
        <w:rPr>
          <w:rFonts w:ascii="Times New Roman" w:hAnsi="Times New Roman"/>
        </w:rPr>
        <w:t xml:space="preserve"> в круглой печи, высотой до 6 м, велась </w:t>
      </w:r>
      <w:proofErr w:type="gramStart"/>
      <w:r w:rsidRPr="00FB3261">
        <w:rPr>
          <w:rFonts w:ascii="Times New Roman" w:hAnsi="Times New Roman"/>
        </w:rPr>
        <w:t>опытная  плавка</w:t>
      </w:r>
      <w:proofErr w:type="gramEnd"/>
      <w:r w:rsidRPr="00FB3261">
        <w:rPr>
          <w:rFonts w:ascii="Times New Roman" w:hAnsi="Times New Roman"/>
        </w:rPr>
        <w:t xml:space="preserve"> железной руды. Магнетитовая руда, добывавшаяся в </w:t>
      </w:r>
      <w:proofErr w:type="spellStart"/>
      <w:r w:rsidRPr="00FB3261">
        <w:rPr>
          <w:rFonts w:ascii="Times New Roman" w:hAnsi="Times New Roman"/>
        </w:rPr>
        <w:t>Хопунваара</w:t>
      </w:r>
      <w:proofErr w:type="spellEnd"/>
      <w:r w:rsidRPr="00FB3261">
        <w:rPr>
          <w:rFonts w:ascii="Times New Roman" w:hAnsi="Times New Roman"/>
        </w:rPr>
        <w:t>, была двух разновидностей. Первая разновидность представляла собой многослойную руду, состоящую из тонких слоев магнетита и слоев, сложенных везувианом</w:t>
      </w:r>
      <w:r w:rsidR="00B07D74">
        <w:rPr>
          <w:rFonts w:ascii="Times New Roman" w:hAnsi="Times New Roman"/>
        </w:rPr>
        <w:t xml:space="preserve">, </w:t>
      </w:r>
      <w:r w:rsidRPr="00FB3261">
        <w:rPr>
          <w:rFonts w:ascii="Times New Roman" w:hAnsi="Times New Roman"/>
        </w:rPr>
        <w:t xml:space="preserve">флюоритом, темно-зеленым гранатом, зеленой слюдой и апатитом мощностью до 2-3 мм. </w:t>
      </w:r>
      <w:r w:rsidR="00B07D74">
        <w:rPr>
          <w:rFonts w:ascii="Times New Roman" w:hAnsi="Times New Roman"/>
        </w:rPr>
        <w:t>Слои</w:t>
      </w:r>
      <w:r w:rsidRPr="00FB3261">
        <w:rPr>
          <w:rFonts w:ascii="Times New Roman" w:hAnsi="Times New Roman"/>
        </w:rPr>
        <w:t xml:space="preserve"> сильно изогнуты, смяты в мелкие складки. В такой руде между слоями иногда имеются линзовидные, вытянутые полосы </w:t>
      </w:r>
      <w:r w:rsidR="00B07D74">
        <w:rPr>
          <w:rFonts w:ascii="Times New Roman" w:hAnsi="Times New Roman"/>
        </w:rPr>
        <w:t xml:space="preserve">нерудных минералов </w:t>
      </w:r>
      <w:r w:rsidRPr="00FB3261">
        <w:rPr>
          <w:rFonts w:ascii="Times New Roman" w:hAnsi="Times New Roman"/>
        </w:rPr>
        <w:t xml:space="preserve">размером 2-10 см. Вторая разновидность – это «рудные трубки» - изогнутые, разветвленные, </w:t>
      </w:r>
      <w:proofErr w:type="spellStart"/>
      <w:r w:rsidRPr="00FB3261">
        <w:rPr>
          <w:rFonts w:ascii="Times New Roman" w:hAnsi="Times New Roman"/>
        </w:rPr>
        <w:t>стволовидные</w:t>
      </w:r>
      <w:proofErr w:type="spellEnd"/>
      <w:r w:rsidRPr="00FB3261">
        <w:rPr>
          <w:rFonts w:ascii="Times New Roman" w:hAnsi="Times New Roman"/>
        </w:rPr>
        <w:t xml:space="preserve">, концентрически-зональные образования диаметром до 10 см, секущие </w:t>
      </w:r>
      <w:r w:rsidR="00B07D74">
        <w:rPr>
          <w:rFonts w:ascii="Times New Roman" w:hAnsi="Times New Roman"/>
        </w:rPr>
        <w:t>карбонатную породу.</w:t>
      </w:r>
      <w:r w:rsidRPr="00FB3261">
        <w:rPr>
          <w:rFonts w:ascii="Times New Roman" w:hAnsi="Times New Roman"/>
        </w:rPr>
        <w:t xml:space="preserve"> Они имеют концентрически-зональное строение и состоят из ритмично чередующихся тонких зон разных минералов, в основном магнетита, везувиана, </w:t>
      </w:r>
      <w:proofErr w:type="gramStart"/>
      <w:r w:rsidRPr="00FB3261">
        <w:rPr>
          <w:rFonts w:ascii="Times New Roman" w:hAnsi="Times New Roman"/>
        </w:rPr>
        <w:t>флюорита  мощностью</w:t>
      </w:r>
      <w:proofErr w:type="gramEnd"/>
      <w:r w:rsidRPr="00FB3261">
        <w:rPr>
          <w:rFonts w:ascii="Times New Roman" w:hAnsi="Times New Roman"/>
        </w:rPr>
        <w:t xml:space="preserve"> до 2 мм. Эти «рудные трубки» обнажаются в борту западной части каменоломни.</w:t>
      </w:r>
    </w:p>
    <w:p w14:paraId="3476B1B9" w14:textId="3E2FB782" w:rsidR="00CD6D7A" w:rsidRPr="00CD6D7A" w:rsidRDefault="00CD6D7A" w:rsidP="00CD6D7A">
      <w:pPr>
        <w:pStyle w:val="a3"/>
        <w:ind w:left="0" w:right="-5" w:hanging="4"/>
        <w:jc w:val="both"/>
        <w:rPr>
          <w:rFonts w:ascii="Times New Roman" w:hAnsi="Times New Roman"/>
        </w:rPr>
      </w:pPr>
      <w:proofErr w:type="spellStart"/>
      <w:r w:rsidRPr="00CD6D7A">
        <w:rPr>
          <w:rFonts w:ascii="Times New Roman" w:hAnsi="Times New Roman"/>
        </w:rPr>
        <w:t>Мрамор</w:t>
      </w:r>
      <w:r>
        <w:rPr>
          <w:rFonts w:ascii="Times New Roman" w:hAnsi="Times New Roman"/>
        </w:rPr>
        <w:t>изованный</w:t>
      </w:r>
      <w:proofErr w:type="spellEnd"/>
      <w:r>
        <w:rPr>
          <w:rFonts w:ascii="Times New Roman" w:hAnsi="Times New Roman"/>
        </w:rPr>
        <w:t xml:space="preserve"> доломит</w:t>
      </w:r>
      <w:r w:rsidRPr="00CD6D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(мрамор) </w:t>
      </w:r>
      <w:r w:rsidRPr="00CD6D7A">
        <w:rPr>
          <w:rFonts w:ascii="Times New Roman" w:hAnsi="Times New Roman"/>
        </w:rPr>
        <w:t xml:space="preserve">и магнетитовая руда в </w:t>
      </w:r>
      <w:proofErr w:type="spellStart"/>
      <w:r w:rsidRPr="00CD6D7A">
        <w:rPr>
          <w:rFonts w:ascii="Times New Roman" w:hAnsi="Times New Roman"/>
        </w:rPr>
        <w:t>Хопунваара</w:t>
      </w:r>
      <w:proofErr w:type="spellEnd"/>
      <w:r w:rsidRPr="00CD6D7A">
        <w:rPr>
          <w:rFonts w:ascii="Times New Roman" w:hAnsi="Times New Roman"/>
        </w:rPr>
        <w:t xml:space="preserve"> разрабатывались из мраморно-</w:t>
      </w:r>
      <w:proofErr w:type="spellStart"/>
      <w:r w:rsidRPr="00CD6D7A">
        <w:rPr>
          <w:rFonts w:ascii="Times New Roman" w:hAnsi="Times New Roman"/>
        </w:rPr>
        <w:t>скарновой</w:t>
      </w:r>
      <w:proofErr w:type="spellEnd"/>
      <w:r w:rsidRPr="00CD6D7A">
        <w:rPr>
          <w:rFonts w:ascii="Times New Roman" w:hAnsi="Times New Roman"/>
        </w:rPr>
        <w:t xml:space="preserve"> залежи четвертой подсвиты (верхнего карбонатного горизонта) Питкярантской свиты, рассекаемой дайкой </w:t>
      </w:r>
      <w:proofErr w:type="spellStart"/>
      <w:r w:rsidRPr="00CD6D7A">
        <w:rPr>
          <w:rFonts w:ascii="Times New Roman" w:hAnsi="Times New Roman"/>
        </w:rPr>
        <w:t>плагиомикроклиновых</w:t>
      </w:r>
      <w:proofErr w:type="spellEnd"/>
      <w:r w:rsidRPr="00CD6D7A">
        <w:rPr>
          <w:rFonts w:ascii="Times New Roman" w:hAnsi="Times New Roman"/>
        </w:rPr>
        <w:t xml:space="preserve"> гранитов. Выработками была вскрыта крупнейшая в окрестностях Питкяранта карбонатная линза </w:t>
      </w:r>
      <w:r>
        <w:rPr>
          <w:rFonts w:ascii="Times New Roman" w:hAnsi="Times New Roman"/>
        </w:rPr>
        <w:t xml:space="preserve">размером </w:t>
      </w:r>
      <w:r w:rsidRPr="00CD6D7A">
        <w:rPr>
          <w:rFonts w:ascii="Times New Roman" w:hAnsi="Times New Roman"/>
        </w:rPr>
        <w:t xml:space="preserve">850 х (15-60) м, в разрезе которой выделяются: белые, светло-серые </w:t>
      </w:r>
      <w:proofErr w:type="spellStart"/>
      <w:r w:rsidRPr="00CD6D7A">
        <w:rPr>
          <w:rFonts w:ascii="Times New Roman" w:hAnsi="Times New Roman"/>
        </w:rPr>
        <w:t>слабоокварцованные</w:t>
      </w:r>
      <w:proofErr w:type="spellEnd"/>
      <w:r w:rsidRPr="00CD6D7A">
        <w:rPr>
          <w:rFonts w:ascii="Times New Roman" w:hAnsi="Times New Roman"/>
        </w:rPr>
        <w:t xml:space="preserve"> доломитовые мраморы (мощность 1-3 м), светло-серые, темно-серые окварцованные доломитовые мраморы (мощность 5-6 м), темно-серые до черных </w:t>
      </w:r>
      <w:proofErr w:type="spellStart"/>
      <w:r w:rsidRPr="00CD6D7A">
        <w:rPr>
          <w:rFonts w:ascii="Times New Roman" w:hAnsi="Times New Roman"/>
        </w:rPr>
        <w:t>скарнированные</w:t>
      </w:r>
      <w:proofErr w:type="spellEnd"/>
      <w:r w:rsidRPr="00CD6D7A">
        <w:rPr>
          <w:rFonts w:ascii="Times New Roman" w:hAnsi="Times New Roman"/>
        </w:rPr>
        <w:t xml:space="preserve"> доломитовые мраморы (мощность 2-5 м). </w:t>
      </w:r>
    </w:p>
    <w:p w14:paraId="2C54B273" w14:textId="4DABB177" w:rsidR="00CD6D7A" w:rsidRPr="00CD6D7A" w:rsidRDefault="00CD6D7A" w:rsidP="00CD6D7A">
      <w:pPr>
        <w:pStyle w:val="a3"/>
        <w:ind w:left="0" w:right="-5" w:hanging="4"/>
        <w:jc w:val="both"/>
        <w:rPr>
          <w:rFonts w:ascii="Times New Roman" w:hAnsi="Times New Roman"/>
        </w:rPr>
      </w:pPr>
      <w:r w:rsidRPr="00CD6D7A">
        <w:rPr>
          <w:rFonts w:ascii="Times New Roman" w:hAnsi="Times New Roman"/>
        </w:rPr>
        <w:t>В восточной части каменоломни «</w:t>
      </w:r>
      <w:proofErr w:type="spellStart"/>
      <w:r w:rsidRPr="00CD6D7A">
        <w:rPr>
          <w:rFonts w:ascii="Times New Roman" w:hAnsi="Times New Roman"/>
        </w:rPr>
        <w:t>Хопунваара</w:t>
      </w:r>
      <w:proofErr w:type="spellEnd"/>
      <w:r w:rsidRPr="00CD6D7A">
        <w:rPr>
          <w:rFonts w:ascii="Times New Roman" w:hAnsi="Times New Roman"/>
        </w:rPr>
        <w:t xml:space="preserve">», в ее северном борту, отмечен контакт гранитов с </w:t>
      </w:r>
      <w:proofErr w:type="spellStart"/>
      <w:r>
        <w:rPr>
          <w:rFonts w:ascii="Times New Roman" w:hAnsi="Times New Roman"/>
        </w:rPr>
        <w:t>мраморизованными</w:t>
      </w:r>
      <w:proofErr w:type="spellEnd"/>
      <w:r>
        <w:rPr>
          <w:rFonts w:ascii="Times New Roman" w:hAnsi="Times New Roman"/>
        </w:rPr>
        <w:t xml:space="preserve"> доломитами</w:t>
      </w:r>
      <w:r w:rsidRPr="00CD6D7A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на контакте расположено</w:t>
      </w:r>
      <w:r w:rsidRPr="00CD6D7A">
        <w:rPr>
          <w:rFonts w:ascii="Times New Roman" w:hAnsi="Times New Roman"/>
        </w:rPr>
        <w:t xml:space="preserve"> магнетитов</w:t>
      </w:r>
      <w:r>
        <w:rPr>
          <w:rFonts w:ascii="Times New Roman" w:hAnsi="Times New Roman"/>
        </w:rPr>
        <w:t>ое тело</w:t>
      </w:r>
      <w:r w:rsidRPr="00CD6D7A">
        <w:rPr>
          <w:rFonts w:ascii="Times New Roman" w:hAnsi="Times New Roman"/>
        </w:rPr>
        <w:t xml:space="preserve"> мощностью до 1 м. Здесь же, в этой стенке, имеются вытянутые по одной линии линзы диопсида, окруженные каймой серпентина. Размер линз обычно не превышает 30 см в длину, но иногда достигает 1 м. Эти линзы являются обломками ранее существовавших крупных жил диопсида. За счет замещения в них диопсида серпентином и кальцитом, возникли, вероятно, «</w:t>
      </w:r>
      <w:proofErr w:type="spellStart"/>
      <w:r w:rsidRPr="00CD6D7A">
        <w:rPr>
          <w:rFonts w:ascii="Times New Roman" w:hAnsi="Times New Roman"/>
        </w:rPr>
        <w:t>эозоновые</w:t>
      </w:r>
      <w:proofErr w:type="spellEnd"/>
      <w:r w:rsidRPr="00CD6D7A">
        <w:rPr>
          <w:rFonts w:ascii="Times New Roman" w:hAnsi="Times New Roman"/>
        </w:rPr>
        <w:t xml:space="preserve">» образования </w:t>
      </w:r>
      <w:proofErr w:type="spellStart"/>
      <w:r w:rsidRPr="00CD6D7A">
        <w:rPr>
          <w:rFonts w:ascii="Times New Roman" w:hAnsi="Times New Roman"/>
        </w:rPr>
        <w:t>Хопунваара</w:t>
      </w:r>
      <w:proofErr w:type="spellEnd"/>
      <w:r w:rsidRPr="00CD6D7A">
        <w:rPr>
          <w:rFonts w:ascii="Times New Roman" w:hAnsi="Times New Roman"/>
        </w:rPr>
        <w:t>.</w:t>
      </w:r>
    </w:p>
    <w:p w14:paraId="1D1DC074" w14:textId="77777777" w:rsidR="00AB2F7A" w:rsidRDefault="00AB2F7A" w:rsidP="00CF54B0">
      <w:pPr>
        <w:jc w:val="both"/>
        <w:rPr>
          <w:rFonts w:ascii="Times New Roman" w:hAnsi="Times New Roman"/>
        </w:rPr>
      </w:pPr>
    </w:p>
    <w:p w14:paraId="1B3D4926" w14:textId="77777777" w:rsidR="00B224CA" w:rsidRDefault="00B224CA" w:rsidP="00CF54B0">
      <w:pPr>
        <w:jc w:val="both"/>
        <w:rPr>
          <w:rFonts w:ascii="Times New Roman" w:hAnsi="Times New Roman"/>
        </w:rPr>
      </w:pPr>
    </w:p>
    <w:p w14:paraId="43ED27A8" w14:textId="4B48CA0F" w:rsidR="00B224CA" w:rsidRPr="00B224CA" w:rsidRDefault="00B224CA" w:rsidP="00CF54B0">
      <w:pPr>
        <w:jc w:val="both"/>
        <w:rPr>
          <w:rFonts w:ascii="Times New Roman" w:hAnsi="Times New Roman"/>
          <w:u w:val="single"/>
        </w:rPr>
      </w:pPr>
      <w:r w:rsidRPr="00B224CA">
        <w:rPr>
          <w:rFonts w:ascii="Times New Roman" w:hAnsi="Times New Roman"/>
          <w:u w:val="single"/>
        </w:rPr>
        <w:t>Описание горных выработок объекта:</w:t>
      </w:r>
    </w:p>
    <w:p w14:paraId="03FD6A04" w14:textId="77777777" w:rsidR="00AB2F7A" w:rsidRDefault="00AB2F7A" w:rsidP="00CF54B0">
      <w:pPr>
        <w:jc w:val="both"/>
        <w:rPr>
          <w:rFonts w:ascii="Times New Roman" w:hAnsi="Times New Roman"/>
        </w:rPr>
      </w:pPr>
    </w:p>
    <w:p w14:paraId="5B0D4237" w14:textId="067FE8DA" w:rsidR="00CF54B0" w:rsidRPr="00CF54B0" w:rsidRDefault="00CF54B0" w:rsidP="00CF54B0">
      <w:pPr>
        <w:pStyle w:val="a3"/>
        <w:ind w:left="59" w:right="-5"/>
        <w:jc w:val="both"/>
        <w:rPr>
          <w:rFonts w:ascii="Times New Roman" w:hAnsi="Times New Roman"/>
        </w:rPr>
      </w:pPr>
      <w:r w:rsidRPr="00CF54B0">
        <w:rPr>
          <w:rFonts w:ascii="Times New Roman" w:hAnsi="Times New Roman"/>
        </w:rPr>
        <w:t>На поросшей лесом территории площадью 60 х 150 м</w:t>
      </w:r>
      <w:r w:rsidRPr="00CF54B0">
        <w:rPr>
          <w:rFonts w:ascii="Times New Roman" w:hAnsi="Times New Roman"/>
          <w:vertAlign w:val="superscript"/>
        </w:rPr>
        <w:t xml:space="preserve">2 </w:t>
      </w:r>
      <w:r w:rsidRPr="00CF54B0">
        <w:rPr>
          <w:rFonts w:ascii="Times New Roman" w:hAnsi="Times New Roman"/>
        </w:rPr>
        <w:t>сохранились следующие элементы техногенно-природного ландшафта:</w:t>
      </w:r>
    </w:p>
    <w:p w14:paraId="1FBF8A52" w14:textId="77777777" w:rsidR="00B224CA" w:rsidRDefault="00CF54B0" w:rsidP="00CF54B0">
      <w:pPr>
        <w:pStyle w:val="a3"/>
        <w:ind w:left="59" w:right="-5"/>
        <w:jc w:val="both"/>
        <w:rPr>
          <w:rFonts w:ascii="Times New Roman" w:hAnsi="Times New Roman"/>
        </w:rPr>
      </w:pPr>
      <w:r w:rsidRPr="00CF54B0">
        <w:rPr>
          <w:rFonts w:ascii="Times New Roman" w:hAnsi="Times New Roman"/>
        </w:rPr>
        <w:lastRenderedPageBreak/>
        <w:t xml:space="preserve">1. «Главная» траншея №1 по разработке </w:t>
      </w:r>
      <w:proofErr w:type="spellStart"/>
      <w:r w:rsidRPr="00CF54B0">
        <w:rPr>
          <w:rFonts w:ascii="Times New Roman" w:hAnsi="Times New Roman"/>
        </w:rPr>
        <w:t>мрамор</w:t>
      </w:r>
      <w:r w:rsidR="00B224CA">
        <w:rPr>
          <w:rFonts w:ascii="Times New Roman" w:hAnsi="Times New Roman"/>
        </w:rPr>
        <w:t>изованного</w:t>
      </w:r>
      <w:proofErr w:type="spellEnd"/>
      <w:r w:rsidR="00B224CA">
        <w:rPr>
          <w:rFonts w:ascii="Times New Roman" w:hAnsi="Times New Roman"/>
        </w:rPr>
        <w:t xml:space="preserve"> доломита (мрамора) </w:t>
      </w:r>
      <w:r w:rsidRPr="00CF54B0">
        <w:rPr>
          <w:rFonts w:ascii="Times New Roman" w:hAnsi="Times New Roman"/>
        </w:rPr>
        <w:t xml:space="preserve">длиной около 100-110 м, шириной от 3 до 17 м (по низу) и 10-20 м (по верху), глубиной 4 -7 м, </w:t>
      </w:r>
      <w:r w:rsidRPr="00CF54B0">
        <w:rPr>
          <w:rFonts w:ascii="Times New Roman" w:hAnsi="Times New Roman"/>
          <w:lang w:val="en-US"/>
        </w:rPr>
        <w:t>V</w:t>
      </w:r>
      <w:r w:rsidRPr="00CF54B0">
        <w:rPr>
          <w:rFonts w:ascii="Times New Roman" w:hAnsi="Times New Roman"/>
        </w:rPr>
        <w:t xml:space="preserve"> – образного профиля. По-видимому, эта траншея была пройдена изначально в неглубокой долине ручья, в бортах которой уже имелись естественные обнажения пород. Горными работами эта долина была углублена и расширена</w:t>
      </w:r>
      <w:r w:rsidR="00B224CA">
        <w:rPr>
          <w:rFonts w:ascii="Times New Roman" w:hAnsi="Times New Roman"/>
        </w:rPr>
        <w:t xml:space="preserve"> - </w:t>
      </w:r>
      <w:r w:rsidRPr="00CF54B0">
        <w:rPr>
          <w:rFonts w:ascii="Times New Roman" w:hAnsi="Times New Roman"/>
        </w:rPr>
        <w:t>так образовалась узкая и длинная выработка-траншея, похожая на каньон</w:t>
      </w:r>
      <w:r w:rsidR="00B224CA">
        <w:rPr>
          <w:rFonts w:ascii="Times New Roman" w:hAnsi="Times New Roman"/>
        </w:rPr>
        <w:t xml:space="preserve"> или ущелье</w:t>
      </w:r>
      <w:r w:rsidRPr="00CF54B0">
        <w:rPr>
          <w:rFonts w:ascii="Times New Roman" w:hAnsi="Times New Roman"/>
        </w:rPr>
        <w:t xml:space="preserve">. </w:t>
      </w:r>
    </w:p>
    <w:p w14:paraId="15C9373C" w14:textId="77777777" w:rsidR="00B224CA" w:rsidRDefault="00CF54B0" w:rsidP="00CF54B0">
      <w:pPr>
        <w:pStyle w:val="a3"/>
        <w:ind w:left="59" w:right="-5"/>
        <w:jc w:val="both"/>
        <w:rPr>
          <w:rFonts w:ascii="Times New Roman" w:hAnsi="Times New Roman"/>
        </w:rPr>
      </w:pPr>
      <w:r w:rsidRPr="00CF54B0">
        <w:rPr>
          <w:rFonts w:ascii="Times New Roman" w:hAnsi="Times New Roman"/>
        </w:rPr>
        <w:t xml:space="preserve">В северо-восточной части </w:t>
      </w:r>
      <w:r w:rsidR="00B224CA">
        <w:rPr>
          <w:rFonts w:ascii="Times New Roman" w:hAnsi="Times New Roman"/>
        </w:rPr>
        <w:t xml:space="preserve">«Главная» </w:t>
      </w:r>
      <w:r w:rsidRPr="00CF54B0">
        <w:rPr>
          <w:rFonts w:ascii="Times New Roman" w:hAnsi="Times New Roman"/>
        </w:rPr>
        <w:t xml:space="preserve">траншея расширяется до 17-20 м. В ее уступах высотой 2.5-3.5 м обнажаются </w:t>
      </w:r>
      <w:r w:rsidR="00B224CA">
        <w:rPr>
          <w:rFonts w:ascii="Times New Roman" w:hAnsi="Times New Roman"/>
        </w:rPr>
        <w:t xml:space="preserve">светло-серые </w:t>
      </w:r>
      <w:proofErr w:type="spellStart"/>
      <w:r w:rsidR="00B224CA">
        <w:rPr>
          <w:rFonts w:ascii="Times New Roman" w:hAnsi="Times New Roman"/>
        </w:rPr>
        <w:t>мраморизованные</w:t>
      </w:r>
      <w:proofErr w:type="spellEnd"/>
      <w:r w:rsidR="00B224CA">
        <w:rPr>
          <w:rFonts w:ascii="Times New Roman" w:hAnsi="Times New Roman"/>
        </w:rPr>
        <w:t xml:space="preserve"> доломиты (мраморы) с</w:t>
      </w:r>
      <w:r w:rsidRPr="00CF54B0">
        <w:rPr>
          <w:rFonts w:ascii="Times New Roman" w:hAnsi="Times New Roman"/>
        </w:rPr>
        <w:t xml:space="preserve"> округлыми выделениями </w:t>
      </w:r>
      <w:r w:rsidR="00B224CA">
        <w:rPr>
          <w:rFonts w:ascii="Times New Roman" w:hAnsi="Times New Roman"/>
        </w:rPr>
        <w:t>(«</w:t>
      </w:r>
      <w:proofErr w:type="spellStart"/>
      <w:r w:rsidR="00B224CA">
        <w:rPr>
          <w:rFonts w:ascii="Times New Roman" w:hAnsi="Times New Roman"/>
        </w:rPr>
        <w:t>эозонами</w:t>
      </w:r>
      <w:proofErr w:type="spellEnd"/>
      <w:r w:rsidR="00B224CA">
        <w:rPr>
          <w:rFonts w:ascii="Times New Roman" w:hAnsi="Times New Roman"/>
        </w:rPr>
        <w:t xml:space="preserve">») </w:t>
      </w:r>
      <w:r w:rsidRPr="00CF54B0">
        <w:rPr>
          <w:rFonts w:ascii="Times New Roman" w:hAnsi="Times New Roman"/>
        </w:rPr>
        <w:t xml:space="preserve">нежно-зеленого и темно-зеленого цвета, сложенными серпентином, которые в </w:t>
      </w:r>
      <w:r w:rsidRPr="00CF54B0">
        <w:rPr>
          <w:rFonts w:ascii="Times New Roman" w:hAnsi="Times New Roman"/>
          <w:lang w:val="en-US"/>
        </w:rPr>
        <w:t>XIX</w:t>
      </w:r>
      <w:r w:rsidRPr="00CF54B0">
        <w:rPr>
          <w:rFonts w:ascii="Times New Roman" w:hAnsi="Times New Roman"/>
        </w:rPr>
        <w:t xml:space="preserve"> веке П. Пузыревский принял за остатки гигантской ископаемой корненожки «Эозоон </w:t>
      </w:r>
      <w:proofErr w:type="spellStart"/>
      <w:r w:rsidRPr="00CF54B0">
        <w:rPr>
          <w:rFonts w:ascii="Times New Roman" w:hAnsi="Times New Roman"/>
        </w:rPr>
        <w:t>Канаденсе</w:t>
      </w:r>
      <w:proofErr w:type="spellEnd"/>
      <w:r w:rsidRPr="00CF54B0">
        <w:rPr>
          <w:rFonts w:ascii="Times New Roman" w:hAnsi="Times New Roman"/>
        </w:rPr>
        <w:t xml:space="preserve">». </w:t>
      </w:r>
      <w:r w:rsidR="00B224CA">
        <w:rPr>
          <w:rFonts w:ascii="Times New Roman" w:hAnsi="Times New Roman"/>
        </w:rPr>
        <w:t xml:space="preserve">Элементы залегания </w:t>
      </w:r>
      <w:r w:rsidRPr="00CF54B0">
        <w:rPr>
          <w:rFonts w:ascii="Times New Roman" w:hAnsi="Times New Roman"/>
        </w:rPr>
        <w:t xml:space="preserve">мраморов: азимут простирания </w:t>
      </w:r>
      <w:proofErr w:type="gramStart"/>
      <w:r w:rsidRPr="00CF54B0">
        <w:rPr>
          <w:rFonts w:ascii="Times New Roman" w:hAnsi="Times New Roman"/>
        </w:rPr>
        <w:t>50</w:t>
      </w:r>
      <w:r w:rsidRPr="00CF54B0">
        <w:rPr>
          <w:rFonts w:ascii="Times New Roman" w:hAnsi="Times New Roman"/>
          <w:vertAlign w:val="superscript"/>
        </w:rPr>
        <w:t xml:space="preserve">0 </w:t>
      </w:r>
      <w:r w:rsidRPr="00CF54B0">
        <w:rPr>
          <w:rFonts w:ascii="Times New Roman" w:hAnsi="Times New Roman"/>
        </w:rPr>
        <w:t>,</w:t>
      </w:r>
      <w:proofErr w:type="gramEnd"/>
      <w:r w:rsidRPr="00CF54B0">
        <w:rPr>
          <w:rFonts w:ascii="Times New Roman" w:hAnsi="Times New Roman"/>
        </w:rPr>
        <w:t xml:space="preserve"> падение </w:t>
      </w:r>
      <w:r w:rsidR="00B224CA">
        <w:rPr>
          <w:rFonts w:ascii="Times New Roman" w:hAnsi="Times New Roman"/>
        </w:rPr>
        <w:t xml:space="preserve">на юго-восток, угол падения </w:t>
      </w:r>
      <w:r w:rsidRPr="00CF54B0">
        <w:rPr>
          <w:rFonts w:ascii="Times New Roman" w:hAnsi="Times New Roman"/>
        </w:rPr>
        <w:t>80</w:t>
      </w:r>
      <w:r w:rsidRPr="00CF54B0">
        <w:rPr>
          <w:rFonts w:ascii="Times New Roman" w:hAnsi="Times New Roman"/>
          <w:vertAlign w:val="superscript"/>
        </w:rPr>
        <w:t xml:space="preserve">0 </w:t>
      </w:r>
      <w:r w:rsidRPr="00CF54B0">
        <w:rPr>
          <w:rFonts w:ascii="Times New Roman" w:hAnsi="Times New Roman"/>
        </w:rPr>
        <w:t xml:space="preserve">. </w:t>
      </w:r>
    </w:p>
    <w:p w14:paraId="606E6198" w14:textId="77777777" w:rsidR="0049564B" w:rsidRDefault="00CF54B0" w:rsidP="00CF54B0">
      <w:pPr>
        <w:pStyle w:val="a3"/>
        <w:ind w:left="59" w:right="-5"/>
        <w:jc w:val="both"/>
        <w:rPr>
          <w:rFonts w:ascii="Times New Roman" w:hAnsi="Times New Roman"/>
        </w:rPr>
      </w:pPr>
      <w:r w:rsidRPr="00CF54B0">
        <w:rPr>
          <w:rFonts w:ascii="Times New Roman" w:hAnsi="Times New Roman"/>
        </w:rPr>
        <w:t>Заметен контакт мраморов с подлежащими биотит-роговообманковыми сланцами. С востока в описываемое расширение траншеи водопадом изливается небольшой руче</w:t>
      </w:r>
      <w:r w:rsidR="00B224CA">
        <w:rPr>
          <w:rFonts w:ascii="Times New Roman" w:hAnsi="Times New Roman"/>
        </w:rPr>
        <w:t>й</w:t>
      </w:r>
      <w:r w:rsidRPr="00CF54B0">
        <w:rPr>
          <w:rFonts w:ascii="Times New Roman" w:hAnsi="Times New Roman"/>
        </w:rPr>
        <w:t xml:space="preserve">. Он берет свое начало в соседнем болотце, расположенном выше мраморной </w:t>
      </w:r>
      <w:r w:rsidR="00B224CA">
        <w:rPr>
          <w:rFonts w:ascii="Times New Roman" w:hAnsi="Times New Roman"/>
        </w:rPr>
        <w:t>выработки. П</w:t>
      </w:r>
      <w:r w:rsidRPr="00CF54B0">
        <w:rPr>
          <w:rFonts w:ascii="Times New Roman" w:hAnsi="Times New Roman"/>
        </w:rPr>
        <w:t xml:space="preserve">опадая в траншею, </w:t>
      </w:r>
      <w:r w:rsidR="00B224CA">
        <w:rPr>
          <w:rFonts w:ascii="Times New Roman" w:hAnsi="Times New Roman"/>
        </w:rPr>
        <w:t xml:space="preserve">ручей </w:t>
      </w:r>
      <w:r w:rsidRPr="00CF54B0">
        <w:rPr>
          <w:rFonts w:ascii="Times New Roman" w:hAnsi="Times New Roman"/>
        </w:rPr>
        <w:t xml:space="preserve">успокаивается, заносится песком, образуя причудливые «ванночки», и далее устремляется по узкому дну траншеи на юго-запад. </w:t>
      </w:r>
    </w:p>
    <w:p w14:paraId="26B21139" w14:textId="7EE2726F" w:rsidR="00CF54B0" w:rsidRPr="00CF54B0" w:rsidRDefault="00CF54B0" w:rsidP="00CF54B0">
      <w:pPr>
        <w:pStyle w:val="a3"/>
        <w:ind w:left="59" w:right="-5"/>
        <w:jc w:val="both"/>
        <w:rPr>
          <w:rFonts w:ascii="Times New Roman" w:hAnsi="Times New Roman"/>
        </w:rPr>
      </w:pPr>
      <w:r w:rsidRPr="00CF54B0">
        <w:rPr>
          <w:rFonts w:ascii="Times New Roman" w:hAnsi="Times New Roman"/>
        </w:rPr>
        <w:t xml:space="preserve">В крайней юго-западной части «Главной» траншеи, где находится «Известковая» (или «Магнетитовая») шахта, мраморная выработка несколько расширяется, и здесь </w:t>
      </w:r>
      <w:proofErr w:type="gramStart"/>
      <w:r w:rsidRPr="00CF54B0">
        <w:rPr>
          <w:rFonts w:ascii="Times New Roman" w:hAnsi="Times New Roman"/>
        </w:rPr>
        <w:t>образуется  небольшое</w:t>
      </w:r>
      <w:proofErr w:type="gramEnd"/>
      <w:r w:rsidRPr="00CF54B0">
        <w:rPr>
          <w:rFonts w:ascii="Times New Roman" w:hAnsi="Times New Roman"/>
        </w:rPr>
        <w:t xml:space="preserve"> озерко площадью (2-7) х 22 м</w:t>
      </w:r>
      <w:r w:rsidRPr="00CF54B0">
        <w:rPr>
          <w:rFonts w:ascii="Times New Roman" w:hAnsi="Times New Roman"/>
          <w:vertAlign w:val="superscript"/>
        </w:rPr>
        <w:t xml:space="preserve">2 </w:t>
      </w:r>
      <w:r w:rsidRPr="00CF54B0">
        <w:rPr>
          <w:rFonts w:ascii="Times New Roman" w:hAnsi="Times New Roman"/>
        </w:rPr>
        <w:t>, из которого ручеек выходит  по дренажной канаве в сторону низины.</w:t>
      </w:r>
      <w:r w:rsidR="00B224CA">
        <w:rPr>
          <w:rFonts w:ascii="Times New Roman" w:hAnsi="Times New Roman"/>
        </w:rPr>
        <w:t xml:space="preserve"> До 201</w:t>
      </w:r>
      <w:r w:rsidR="006415F0">
        <w:rPr>
          <w:rFonts w:ascii="Times New Roman" w:hAnsi="Times New Roman"/>
        </w:rPr>
        <w:t>0</w:t>
      </w:r>
      <w:r w:rsidR="00B224CA">
        <w:rPr>
          <w:rFonts w:ascii="Times New Roman" w:hAnsi="Times New Roman"/>
        </w:rPr>
        <w:t xml:space="preserve"> года это озерко скрывало находящуюся на его дне шахту. </w:t>
      </w:r>
      <w:r w:rsidR="005C6BB7">
        <w:rPr>
          <w:rFonts w:ascii="Times New Roman" w:hAnsi="Times New Roman"/>
        </w:rPr>
        <w:t xml:space="preserve">После откачки </w:t>
      </w:r>
      <w:proofErr w:type="gramStart"/>
      <w:r w:rsidR="005C6BB7">
        <w:rPr>
          <w:rFonts w:ascii="Times New Roman" w:hAnsi="Times New Roman"/>
        </w:rPr>
        <w:t>воды  командой</w:t>
      </w:r>
      <w:proofErr w:type="gramEnd"/>
      <w:r w:rsidR="005C6BB7">
        <w:rPr>
          <w:rFonts w:ascii="Times New Roman" w:hAnsi="Times New Roman"/>
        </w:rPr>
        <w:t xml:space="preserve"> КРООСИ «Колос» удалось увидеть самую верхнюю часть шахтного ствола. По</w:t>
      </w:r>
      <w:r w:rsidR="0049564B">
        <w:rPr>
          <w:rFonts w:ascii="Times New Roman" w:hAnsi="Times New Roman"/>
        </w:rPr>
        <w:t xml:space="preserve"> окончании </w:t>
      </w:r>
      <w:r w:rsidR="005C6BB7">
        <w:rPr>
          <w:rFonts w:ascii="Times New Roman" w:hAnsi="Times New Roman"/>
        </w:rPr>
        <w:t>откачки вода вновь скрыло от глаз устье шахты.</w:t>
      </w:r>
      <w:r w:rsidR="00B224CA">
        <w:rPr>
          <w:rFonts w:ascii="Times New Roman" w:hAnsi="Times New Roman"/>
        </w:rPr>
        <w:t xml:space="preserve"> </w:t>
      </w:r>
    </w:p>
    <w:p w14:paraId="224745A2" w14:textId="36CBE470" w:rsidR="00CF54B0" w:rsidRPr="0049564B" w:rsidRDefault="00CF54B0" w:rsidP="00CF54B0">
      <w:pPr>
        <w:pStyle w:val="a3"/>
        <w:ind w:left="59" w:right="-5"/>
        <w:jc w:val="both"/>
        <w:rPr>
          <w:rFonts w:ascii="Times New Roman" w:hAnsi="Times New Roman"/>
        </w:rPr>
      </w:pPr>
      <w:r w:rsidRPr="00CF54B0">
        <w:rPr>
          <w:rFonts w:ascii="Times New Roman" w:hAnsi="Times New Roman"/>
        </w:rPr>
        <w:t xml:space="preserve">Юго-восточный сыпучий борт «Главной» траншеи более пологий и высокий, чем скалистый северо-западный. Наблюдать выходы коренных пород можно только на северо-западном борту траншеи, но и то не везде. Общий объем </w:t>
      </w:r>
      <w:r w:rsidR="0049564B">
        <w:rPr>
          <w:rFonts w:ascii="Times New Roman" w:hAnsi="Times New Roman"/>
        </w:rPr>
        <w:t xml:space="preserve">выработки </w:t>
      </w:r>
      <w:r w:rsidRPr="00CF54B0">
        <w:rPr>
          <w:rFonts w:ascii="Times New Roman" w:hAnsi="Times New Roman"/>
        </w:rPr>
        <w:t>примерно 8 000 м</w:t>
      </w:r>
      <w:r w:rsidRPr="00CF54B0">
        <w:rPr>
          <w:rFonts w:ascii="Times New Roman" w:hAnsi="Times New Roman"/>
          <w:vertAlign w:val="superscript"/>
        </w:rPr>
        <w:t>3</w:t>
      </w:r>
      <w:r w:rsidR="0049564B">
        <w:rPr>
          <w:rFonts w:ascii="Times New Roman" w:hAnsi="Times New Roman"/>
        </w:rPr>
        <w:t>.</w:t>
      </w:r>
    </w:p>
    <w:p w14:paraId="23472315" w14:textId="63959F2F" w:rsidR="00CF54B0" w:rsidRPr="00CF54B0" w:rsidRDefault="00CF54B0" w:rsidP="00CF54B0">
      <w:pPr>
        <w:pStyle w:val="a3"/>
        <w:ind w:left="59" w:right="-5"/>
        <w:jc w:val="both"/>
        <w:rPr>
          <w:rFonts w:ascii="Times New Roman" w:hAnsi="Times New Roman"/>
        </w:rPr>
      </w:pPr>
      <w:r w:rsidRPr="00CF54B0">
        <w:rPr>
          <w:rFonts w:ascii="Times New Roman" w:hAnsi="Times New Roman"/>
        </w:rPr>
        <w:t xml:space="preserve">2. Штольня №1 («Боковая»), пройденная в северо-западном борту «Главной» </w:t>
      </w:r>
      <w:proofErr w:type="gramStart"/>
      <w:r w:rsidRPr="00CF54B0">
        <w:rPr>
          <w:rFonts w:ascii="Times New Roman" w:hAnsi="Times New Roman"/>
        </w:rPr>
        <w:t>траншеи,  в</w:t>
      </w:r>
      <w:proofErr w:type="gramEnd"/>
      <w:r w:rsidRPr="00CF54B0">
        <w:rPr>
          <w:rFonts w:ascii="Times New Roman" w:hAnsi="Times New Roman"/>
        </w:rPr>
        <w:t xml:space="preserve"> 60 м от ее северо-восточного борта. Этой штольней вскрывались подземные горизонты разрабатываемой мраморной залежи. Штольня ориентирована по азимуту </w:t>
      </w:r>
      <w:proofErr w:type="gramStart"/>
      <w:r w:rsidRPr="00CF54B0">
        <w:rPr>
          <w:rFonts w:ascii="Times New Roman" w:hAnsi="Times New Roman"/>
        </w:rPr>
        <w:t>350</w:t>
      </w:r>
      <w:r w:rsidRPr="00CF54B0">
        <w:rPr>
          <w:rFonts w:ascii="Times New Roman" w:hAnsi="Times New Roman"/>
          <w:vertAlign w:val="superscript"/>
        </w:rPr>
        <w:t xml:space="preserve">0 </w:t>
      </w:r>
      <w:r w:rsidRPr="00CF54B0">
        <w:rPr>
          <w:rFonts w:ascii="Times New Roman" w:hAnsi="Times New Roman"/>
        </w:rPr>
        <w:t>.</w:t>
      </w:r>
      <w:proofErr w:type="gramEnd"/>
      <w:r w:rsidRPr="00CF54B0">
        <w:rPr>
          <w:rFonts w:ascii="Times New Roman" w:hAnsi="Times New Roman"/>
        </w:rPr>
        <w:t xml:space="preserve"> Ее сечение в устье: 1.45 х 1.5 м</w:t>
      </w:r>
      <w:r w:rsidRPr="00CF54B0">
        <w:rPr>
          <w:rFonts w:ascii="Times New Roman" w:hAnsi="Times New Roman"/>
          <w:vertAlign w:val="superscript"/>
        </w:rPr>
        <w:t>2</w:t>
      </w:r>
      <w:r w:rsidRPr="00CF54B0">
        <w:rPr>
          <w:rFonts w:ascii="Times New Roman" w:hAnsi="Times New Roman"/>
        </w:rPr>
        <w:t>. На глубине 8 м от поверхности штольня завалена взорванной саперами в 1970-е годы</w:t>
      </w:r>
      <w:r w:rsidR="00EF2F9F">
        <w:rPr>
          <w:rFonts w:ascii="Times New Roman" w:hAnsi="Times New Roman"/>
        </w:rPr>
        <w:t xml:space="preserve"> (?</w:t>
      </w:r>
      <w:r w:rsidRPr="00CF54B0">
        <w:rPr>
          <w:rFonts w:ascii="Times New Roman" w:hAnsi="Times New Roman"/>
        </w:rPr>
        <w:t xml:space="preserve">) породой, и дальше </w:t>
      </w:r>
      <w:r w:rsidR="00EF2F9F">
        <w:rPr>
          <w:rFonts w:ascii="Times New Roman" w:hAnsi="Times New Roman"/>
        </w:rPr>
        <w:t>не прослеживается</w:t>
      </w:r>
      <w:r w:rsidRPr="00CF54B0">
        <w:rPr>
          <w:rFonts w:ascii="Times New Roman" w:hAnsi="Times New Roman"/>
        </w:rPr>
        <w:t xml:space="preserve">. Крепи нет, т.к. доломитовый мрамор – довольно устойчивая порода. С поверхности штольня трассируется канавами шириной 1.2-1.4 м и воронкообразными провалами </w:t>
      </w:r>
      <w:r w:rsidR="00EF2F9F">
        <w:rPr>
          <w:rFonts w:ascii="Times New Roman" w:hAnsi="Times New Roman"/>
        </w:rPr>
        <w:t>породы</w:t>
      </w:r>
      <w:r w:rsidRPr="00CF54B0">
        <w:rPr>
          <w:rFonts w:ascii="Times New Roman" w:hAnsi="Times New Roman"/>
        </w:rPr>
        <w:t xml:space="preserve"> глубиной до 1-2 м. В устье штольни борт траншеи аккуратно подчищен, его высота здесь более 3 м. Над входом в штольню в породе видны следы трех горизонтальных шпуров диаметром до 40 мм, глубиной до 10 см, расположенных на расстоянии 12-25 см друг от друга. В 2011-2012 г</w:t>
      </w:r>
      <w:r w:rsidR="00EF2F9F">
        <w:rPr>
          <w:rFonts w:ascii="Times New Roman" w:hAnsi="Times New Roman"/>
        </w:rPr>
        <w:t>одах</w:t>
      </w:r>
      <w:r w:rsidRPr="00CF54B0">
        <w:rPr>
          <w:rFonts w:ascii="Times New Roman" w:hAnsi="Times New Roman"/>
        </w:rPr>
        <w:t xml:space="preserve"> КРОО СИ </w:t>
      </w:r>
      <w:r w:rsidR="00EF2F9F">
        <w:rPr>
          <w:rFonts w:ascii="Times New Roman" w:hAnsi="Times New Roman"/>
        </w:rPr>
        <w:t xml:space="preserve">«Колос» </w:t>
      </w:r>
      <w:r w:rsidRPr="00CF54B0">
        <w:rPr>
          <w:rFonts w:ascii="Times New Roman" w:hAnsi="Times New Roman"/>
        </w:rPr>
        <w:t>пытал</w:t>
      </w:r>
      <w:r w:rsidR="00EF2F9F">
        <w:rPr>
          <w:rFonts w:ascii="Times New Roman" w:hAnsi="Times New Roman"/>
        </w:rPr>
        <w:t>ась</w:t>
      </w:r>
      <w:r w:rsidRPr="00CF54B0">
        <w:rPr>
          <w:rFonts w:ascii="Times New Roman" w:hAnsi="Times New Roman"/>
        </w:rPr>
        <w:t xml:space="preserve"> проникнуть в штольню глубже завала, начав бить шурф на дне старого разведочного шурфа, но безрезультатно. Напротив устья штольни противоположный сыпучий борт траншеи укреплен подпорной стенкой длиной 18 м и высотой до 1.8 м, выложенной из небольших камней без цемента. Подпорные стенки (длиной 6-8 м и высотой до 1 м) также </w:t>
      </w:r>
      <w:r w:rsidR="00EF2F9F">
        <w:rPr>
          <w:rFonts w:ascii="Times New Roman" w:hAnsi="Times New Roman"/>
        </w:rPr>
        <w:t>имеются</w:t>
      </w:r>
      <w:r w:rsidRPr="00CF54B0">
        <w:rPr>
          <w:rFonts w:ascii="Times New Roman" w:hAnsi="Times New Roman"/>
        </w:rPr>
        <w:t xml:space="preserve"> в самом узком месте «мраморной» траншеи, в 25 м к юго-западу от штольни.</w:t>
      </w:r>
    </w:p>
    <w:p w14:paraId="7B199E30" w14:textId="257B8582" w:rsidR="00CF54B0" w:rsidRPr="00CF54B0" w:rsidRDefault="00CF54B0" w:rsidP="00CF54B0">
      <w:pPr>
        <w:pStyle w:val="a3"/>
        <w:ind w:left="59" w:right="-5"/>
        <w:jc w:val="both"/>
        <w:rPr>
          <w:rFonts w:ascii="Times New Roman" w:hAnsi="Times New Roman"/>
        </w:rPr>
      </w:pPr>
      <w:r w:rsidRPr="00CF54B0">
        <w:rPr>
          <w:rFonts w:ascii="Times New Roman" w:hAnsi="Times New Roman"/>
        </w:rPr>
        <w:t>3. Штольня №2 (</w:t>
      </w:r>
      <w:r w:rsidR="00EF4767">
        <w:rPr>
          <w:rFonts w:ascii="Times New Roman" w:hAnsi="Times New Roman"/>
        </w:rPr>
        <w:t>?</w:t>
      </w:r>
      <w:r w:rsidRPr="00CF54B0">
        <w:rPr>
          <w:rFonts w:ascii="Times New Roman" w:hAnsi="Times New Roman"/>
        </w:rPr>
        <w:t xml:space="preserve">), пройденная в борту траншеи №2 также с целью добычи доломитовых мраморов подземным способом. </w:t>
      </w:r>
      <w:r w:rsidR="00EF4767">
        <w:rPr>
          <w:rFonts w:ascii="Times New Roman" w:hAnsi="Times New Roman"/>
        </w:rPr>
        <w:t>Предполагаемая ш</w:t>
      </w:r>
      <w:r w:rsidRPr="00CF54B0">
        <w:rPr>
          <w:rFonts w:ascii="Times New Roman" w:hAnsi="Times New Roman"/>
        </w:rPr>
        <w:t xml:space="preserve">тольня и </w:t>
      </w:r>
      <w:r w:rsidR="00EF2F9F">
        <w:rPr>
          <w:rFonts w:ascii="Times New Roman" w:hAnsi="Times New Roman"/>
        </w:rPr>
        <w:t>примыкающая к ней т</w:t>
      </w:r>
      <w:r w:rsidRPr="00CF54B0">
        <w:rPr>
          <w:rFonts w:ascii="Times New Roman" w:hAnsi="Times New Roman"/>
        </w:rPr>
        <w:t xml:space="preserve">раншея расположены в 20-25 м к северо-западу от «Известковой» («Магнетитовой») шахты, на склоне возвышенности. Траншея была пройдена с целью подготовки площадки для заложения штольни, т.к. в естественном, неочищенном склоне горы пробить штольню было невозможно. Траншея ориентирована с юго-запада на северо-восток, ее длина 16 м, ширина 7-16 м, глубина 2-4 м. </w:t>
      </w:r>
      <w:r w:rsidR="00077C03">
        <w:rPr>
          <w:rFonts w:ascii="Times New Roman" w:hAnsi="Times New Roman"/>
        </w:rPr>
        <w:t>Предполагаемая ш</w:t>
      </w:r>
      <w:r w:rsidRPr="00CF54B0">
        <w:rPr>
          <w:rFonts w:ascii="Times New Roman" w:hAnsi="Times New Roman"/>
        </w:rPr>
        <w:t xml:space="preserve">тольня была пройдена в северо-восточном направлении (вдоль простирания мраморной каменоломни), и ее сечение, вероятно, было </w:t>
      </w:r>
      <w:r w:rsidRPr="00CF54B0">
        <w:rPr>
          <w:rFonts w:ascii="Times New Roman" w:hAnsi="Times New Roman"/>
        </w:rPr>
        <w:lastRenderedPageBreak/>
        <w:t xml:space="preserve">больше, чем у штольни № 1. В 1970-е годы или раньше вход в штольню № 2 был подорван, и теперь на его месте – груда камней. В борту траншеи сохранились </w:t>
      </w:r>
      <w:r w:rsidR="006415F0">
        <w:rPr>
          <w:rFonts w:ascii="Times New Roman" w:hAnsi="Times New Roman"/>
        </w:rPr>
        <w:t>фрагменты</w:t>
      </w:r>
      <w:r w:rsidRPr="00CF54B0">
        <w:rPr>
          <w:rFonts w:ascii="Times New Roman" w:hAnsi="Times New Roman"/>
        </w:rPr>
        <w:t xml:space="preserve"> неглубоких «камер» </w:t>
      </w:r>
      <w:r w:rsidR="00EF4767">
        <w:rPr>
          <w:rFonts w:ascii="Times New Roman" w:hAnsi="Times New Roman"/>
        </w:rPr>
        <w:t xml:space="preserve">(остатков штольни) </w:t>
      </w:r>
      <w:r w:rsidRPr="00CF54B0">
        <w:rPr>
          <w:rFonts w:ascii="Times New Roman" w:hAnsi="Times New Roman"/>
        </w:rPr>
        <w:t>объемом 1 – 2 м</w:t>
      </w:r>
      <w:r w:rsidRPr="00CF54B0">
        <w:rPr>
          <w:rFonts w:ascii="Times New Roman" w:hAnsi="Times New Roman"/>
          <w:vertAlign w:val="superscript"/>
        </w:rPr>
        <w:t>3</w:t>
      </w:r>
      <w:r w:rsidRPr="00CF54B0">
        <w:rPr>
          <w:rFonts w:ascii="Times New Roman" w:hAnsi="Times New Roman"/>
        </w:rPr>
        <w:t>.</w:t>
      </w:r>
    </w:p>
    <w:p w14:paraId="20D6952B" w14:textId="4A108069" w:rsidR="00CF54B0" w:rsidRPr="00CF54B0" w:rsidRDefault="00CF54B0" w:rsidP="00CF54B0">
      <w:pPr>
        <w:pStyle w:val="a3"/>
        <w:ind w:left="59" w:right="-5"/>
        <w:jc w:val="both"/>
        <w:rPr>
          <w:rFonts w:ascii="Times New Roman" w:hAnsi="Times New Roman"/>
        </w:rPr>
      </w:pPr>
      <w:r w:rsidRPr="00CF54B0">
        <w:rPr>
          <w:rFonts w:ascii="Times New Roman" w:hAnsi="Times New Roman"/>
        </w:rPr>
        <w:t>4. Шахта «Известковая» (или «Магнетитовая») расположена в юго-западной части мраморной выработки – каньона, там, где ранее, до осени 2010 г</w:t>
      </w:r>
      <w:r w:rsidR="006415F0">
        <w:rPr>
          <w:rFonts w:ascii="Times New Roman" w:hAnsi="Times New Roman"/>
        </w:rPr>
        <w:t>ода</w:t>
      </w:r>
      <w:r w:rsidRPr="00CF54B0">
        <w:rPr>
          <w:rFonts w:ascii="Times New Roman" w:hAnsi="Times New Roman"/>
        </w:rPr>
        <w:t xml:space="preserve"> предполагался т.н. «магнетитовый карьер», о котором упомина</w:t>
      </w:r>
      <w:r w:rsidR="006415F0">
        <w:rPr>
          <w:rFonts w:ascii="Times New Roman" w:hAnsi="Times New Roman"/>
        </w:rPr>
        <w:t>ется</w:t>
      </w:r>
      <w:r w:rsidRPr="00CF54B0">
        <w:rPr>
          <w:rFonts w:ascii="Times New Roman" w:hAnsi="Times New Roman"/>
        </w:rPr>
        <w:t xml:space="preserve"> в книге Булаха А.Г.</w:t>
      </w:r>
      <w:r w:rsidR="006415F0">
        <w:rPr>
          <w:rFonts w:ascii="Times New Roman" w:hAnsi="Times New Roman"/>
        </w:rPr>
        <w:t xml:space="preserve"> и</w:t>
      </w:r>
      <w:r w:rsidRPr="00CF54B0">
        <w:rPr>
          <w:rFonts w:ascii="Times New Roman" w:hAnsi="Times New Roman"/>
        </w:rPr>
        <w:t xml:space="preserve"> Франк-Каменецкого В. А. </w:t>
      </w:r>
      <w:r w:rsidRPr="006415F0">
        <w:rPr>
          <w:rFonts w:ascii="Times New Roman" w:hAnsi="Times New Roman"/>
          <w:i/>
          <w:iCs/>
        </w:rPr>
        <w:t>«Геологическая экскурсия в окрестностях Питкяранты» (Карельский филиал АН СССР, Гос. Изд-во КАССР, Петрозаводск, 1961 г.).</w:t>
      </w:r>
      <w:r w:rsidRPr="00CF54B0">
        <w:rPr>
          <w:rFonts w:ascii="Times New Roman" w:hAnsi="Times New Roman"/>
        </w:rPr>
        <w:t xml:space="preserve"> В результате откачки воды силами КРООСИ </w:t>
      </w:r>
      <w:r w:rsidR="006415F0">
        <w:rPr>
          <w:rFonts w:ascii="Times New Roman" w:hAnsi="Times New Roman"/>
        </w:rPr>
        <w:t xml:space="preserve">«Колос» </w:t>
      </w:r>
      <w:r w:rsidRPr="00CF54B0">
        <w:rPr>
          <w:rFonts w:ascii="Times New Roman" w:hAnsi="Times New Roman"/>
        </w:rPr>
        <w:t>в сентябре 2010 г</w:t>
      </w:r>
      <w:r w:rsidR="006415F0">
        <w:rPr>
          <w:rFonts w:ascii="Times New Roman" w:hAnsi="Times New Roman"/>
        </w:rPr>
        <w:t>ода</w:t>
      </w:r>
      <w:r w:rsidRPr="00CF54B0">
        <w:rPr>
          <w:rFonts w:ascii="Times New Roman" w:hAnsi="Times New Roman"/>
        </w:rPr>
        <w:t xml:space="preserve"> было установлено наличие крупной шахты, в которой в конце </w:t>
      </w:r>
      <w:r w:rsidRPr="00CF54B0">
        <w:rPr>
          <w:rFonts w:ascii="Times New Roman" w:hAnsi="Times New Roman"/>
          <w:lang w:val="en-US"/>
        </w:rPr>
        <w:t>XIX</w:t>
      </w:r>
      <w:r w:rsidRPr="00CF54B0">
        <w:rPr>
          <w:rFonts w:ascii="Times New Roman" w:hAnsi="Times New Roman"/>
        </w:rPr>
        <w:t xml:space="preserve"> – начале </w:t>
      </w:r>
      <w:r w:rsidRPr="00CF54B0">
        <w:rPr>
          <w:rFonts w:ascii="Times New Roman" w:hAnsi="Times New Roman"/>
          <w:lang w:val="en-US"/>
        </w:rPr>
        <w:t>XX</w:t>
      </w:r>
      <w:r w:rsidRPr="00CF54B0">
        <w:rPr>
          <w:rFonts w:ascii="Times New Roman" w:hAnsi="Times New Roman"/>
        </w:rPr>
        <w:t xml:space="preserve"> в</w:t>
      </w:r>
      <w:r w:rsidR="006415F0">
        <w:rPr>
          <w:rFonts w:ascii="Times New Roman" w:hAnsi="Times New Roman"/>
        </w:rPr>
        <w:t>ека</w:t>
      </w:r>
      <w:r w:rsidRPr="00CF54B0">
        <w:rPr>
          <w:rFonts w:ascii="Times New Roman" w:hAnsi="Times New Roman"/>
        </w:rPr>
        <w:t xml:space="preserve"> добывали мрамор и магнетитовую руду. В работе </w:t>
      </w:r>
      <w:proofErr w:type="spellStart"/>
      <w:r w:rsidRPr="00CF54B0">
        <w:rPr>
          <w:rFonts w:ascii="Times New Roman" w:hAnsi="Times New Roman"/>
        </w:rPr>
        <w:t>Трюстедта</w:t>
      </w:r>
      <w:proofErr w:type="spellEnd"/>
      <w:r w:rsidRPr="00CF54B0">
        <w:rPr>
          <w:rFonts w:ascii="Times New Roman" w:hAnsi="Times New Roman"/>
        </w:rPr>
        <w:t xml:space="preserve"> (1907 г.) упоминается некая «Известковая» шахта. В то же время, по тем же данным, повторенным в работе Булаха А.Г. (1961 г.), в шахте, находившейся в этой части мраморной каменоломни, добывали лучшую в окрестностях Питкяранта железную (магнет</w:t>
      </w:r>
      <w:r w:rsidR="006415F0">
        <w:rPr>
          <w:rFonts w:ascii="Times New Roman" w:hAnsi="Times New Roman"/>
        </w:rPr>
        <w:t>итовую</w:t>
      </w:r>
      <w:r w:rsidRPr="00CF54B0">
        <w:rPr>
          <w:rFonts w:ascii="Times New Roman" w:hAnsi="Times New Roman"/>
        </w:rPr>
        <w:t xml:space="preserve">) руду, содержавшую мало серы, и эта руда отправлялась вначале на рудник «Гербертц-1», а оттуда – в доменную печь в </w:t>
      </w:r>
      <w:proofErr w:type="spellStart"/>
      <w:r w:rsidRPr="00CF54B0">
        <w:rPr>
          <w:rFonts w:ascii="Times New Roman" w:hAnsi="Times New Roman"/>
        </w:rPr>
        <w:t>Юляристи</w:t>
      </w:r>
      <w:proofErr w:type="spellEnd"/>
      <w:r w:rsidRPr="00CF54B0">
        <w:rPr>
          <w:rFonts w:ascii="Times New Roman" w:hAnsi="Times New Roman"/>
        </w:rPr>
        <w:t xml:space="preserve">. Вероятно, что эта шахта вскрыла (в процессе отработки залежи мрамора) рудное </w:t>
      </w:r>
      <w:proofErr w:type="gramStart"/>
      <w:r w:rsidRPr="00CF54B0">
        <w:rPr>
          <w:rFonts w:ascii="Times New Roman" w:hAnsi="Times New Roman"/>
        </w:rPr>
        <w:t>тело  с</w:t>
      </w:r>
      <w:proofErr w:type="gramEnd"/>
      <w:r w:rsidRPr="00CF54B0">
        <w:rPr>
          <w:rFonts w:ascii="Times New Roman" w:hAnsi="Times New Roman"/>
        </w:rPr>
        <w:t xml:space="preserve"> магнетитовым </w:t>
      </w:r>
      <w:proofErr w:type="spellStart"/>
      <w:r w:rsidRPr="00CF54B0">
        <w:rPr>
          <w:rFonts w:ascii="Times New Roman" w:hAnsi="Times New Roman"/>
        </w:rPr>
        <w:t>оруденением</w:t>
      </w:r>
      <w:proofErr w:type="spellEnd"/>
      <w:r w:rsidRPr="00CF54B0">
        <w:rPr>
          <w:rFonts w:ascii="Times New Roman" w:hAnsi="Times New Roman"/>
        </w:rPr>
        <w:t xml:space="preserve"> – многослойную руду и «рудные трубки», признаки которого с поверхности были обнаружены здесь еще в 1814 г</w:t>
      </w:r>
      <w:r w:rsidR="006415F0">
        <w:rPr>
          <w:rFonts w:ascii="Times New Roman" w:hAnsi="Times New Roman"/>
        </w:rPr>
        <w:t>оду</w:t>
      </w:r>
      <w:r w:rsidRPr="00CF54B0">
        <w:rPr>
          <w:rFonts w:ascii="Times New Roman" w:hAnsi="Times New Roman"/>
        </w:rPr>
        <w:t>.</w:t>
      </w:r>
    </w:p>
    <w:p w14:paraId="632564AA" w14:textId="4DBCF974" w:rsidR="00CF54B0" w:rsidRPr="00CF54B0" w:rsidRDefault="00CF54B0" w:rsidP="00CF54B0">
      <w:pPr>
        <w:pStyle w:val="a3"/>
        <w:ind w:left="59" w:right="-5"/>
        <w:jc w:val="both"/>
        <w:rPr>
          <w:rFonts w:ascii="Times New Roman" w:hAnsi="Times New Roman"/>
        </w:rPr>
      </w:pPr>
      <w:r w:rsidRPr="00CF54B0">
        <w:rPr>
          <w:rFonts w:ascii="Times New Roman" w:hAnsi="Times New Roman"/>
        </w:rPr>
        <w:t>Сечение вновь выявленной шахты составляет 6.8х4.2 м</w:t>
      </w:r>
      <w:r w:rsidRPr="00CF54B0">
        <w:rPr>
          <w:rFonts w:ascii="Times New Roman" w:hAnsi="Times New Roman"/>
          <w:vertAlign w:val="superscript"/>
        </w:rPr>
        <w:t>2</w:t>
      </w:r>
      <w:r w:rsidRPr="00CF54B0">
        <w:rPr>
          <w:rFonts w:ascii="Times New Roman" w:hAnsi="Times New Roman"/>
        </w:rPr>
        <w:t>. Длинная ось шахты ориентирована по азимуту 50</w:t>
      </w:r>
      <w:r w:rsidRPr="00CF54B0">
        <w:rPr>
          <w:rFonts w:ascii="Times New Roman" w:hAnsi="Times New Roman"/>
          <w:vertAlign w:val="superscript"/>
        </w:rPr>
        <w:t>0</w:t>
      </w:r>
      <w:r w:rsidRPr="00CF54B0">
        <w:rPr>
          <w:rFonts w:ascii="Times New Roman" w:hAnsi="Times New Roman"/>
        </w:rPr>
        <w:t xml:space="preserve"> (как и </w:t>
      </w:r>
      <w:r w:rsidR="00CD499A">
        <w:rPr>
          <w:rFonts w:ascii="Times New Roman" w:hAnsi="Times New Roman"/>
        </w:rPr>
        <w:t>«Главная» траншея</w:t>
      </w:r>
      <w:r w:rsidRPr="00CF54B0">
        <w:rPr>
          <w:rFonts w:ascii="Times New Roman" w:hAnsi="Times New Roman"/>
        </w:rPr>
        <w:t>). Верхняя часть шахтного ствола до глубины 1.1-1.2 м укреплена срубом из 5 венцов бревен диаметром 18-25 см. Далее идет не укрепленная скальная порода – мрамор. Ствол шахты падает под углом 70-75</w:t>
      </w:r>
      <w:r w:rsidRPr="00CF54B0">
        <w:rPr>
          <w:rFonts w:ascii="Times New Roman" w:hAnsi="Times New Roman"/>
          <w:vertAlign w:val="superscript"/>
        </w:rPr>
        <w:t>0</w:t>
      </w:r>
      <w:r w:rsidRPr="00CF54B0">
        <w:rPr>
          <w:rFonts w:ascii="Times New Roman" w:hAnsi="Times New Roman"/>
        </w:rPr>
        <w:t xml:space="preserve"> на юго-восток. Удалось откачать воду до глубины 9-10 м от поверхности. В северо-западном борту </w:t>
      </w:r>
      <w:r w:rsidR="00DC0B11">
        <w:rPr>
          <w:rFonts w:ascii="Times New Roman" w:hAnsi="Times New Roman"/>
        </w:rPr>
        <w:t>ствола</w:t>
      </w:r>
      <w:r w:rsidRPr="00CF54B0">
        <w:rPr>
          <w:rFonts w:ascii="Times New Roman" w:hAnsi="Times New Roman"/>
        </w:rPr>
        <w:t xml:space="preserve"> на глубине около 10 м отмечается небольшой выступ. </w:t>
      </w:r>
      <w:r w:rsidR="00DC0B11">
        <w:rPr>
          <w:rFonts w:ascii="Times New Roman" w:hAnsi="Times New Roman"/>
        </w:rPr>
        <w:t>О</w:t>
      </w:r>
      <w:r w:rsidRPr="00CF54B0">
        <w:rPr>
          <w:rFonts w:ascii="Times New Roman" w:hAnsi="Times New Roman"/>
        </w:rPr>
        <w:t xml:space="preserve">бнаружилась деревянная лестница, разный древесный мусор. Крепежный сруб </w:t>
      </w:r>
      <w:r w:rsidR="00DC0B11">
        <w:rPr>
          <w:rFonts w:ascii="Times New Roman" w:hAnsi="Times New Roman"/>
        </w:rPr>
        <w:t xml:space="preserve">верхней части ствола </w:t>
      </w:r>
      <w:r w:rsidRPr="00CF54B0">
        <w:rPr>
          <w:rFonts w:ascii="Times New Roman" w:hAnsi="Times New Roman"/>
        </w:rPr>
        <w:t>шахты хорошо сохранился. Бревна имеют темно-серую окраску и необычайно тяжелы. Для прочности на углах бревна скреплены металлическими скобами.</w:t>
      </w:r>
    </w:p>
    <w:p w14:paraId="2C93C9FE" w14:textId="26AED7DA" w:rsidR="00CF54B0" w:rsidRPr="00CF54B0" w:rsidRDefault="00CF54B0" w:rsidP="00CF54B0">
      <w:pPr>
        <w:pStyle w:val="a3"/>
        <w:ind w:left="59" w:right="-5"/>
        <w:jc w:val="both"/>
        <w:rPr>
          <w:rFonts w:ascii="Times New Roman" w:hAnsi="Times New Roman"/>
        </w:rPr>
      </w:pPr>
      <w:r w:rsidRPr="00CF54B0">
        <w:rPr>
          <w:rFonts w:ascii="Times New Roman" w:hAnsi="Times New Roman"/>
        </w:rPr>
        <w:t>5. Устье разведочной «Мышьяковой» шахты</w:t>
      </w:r>
      <w:r w:rsidR="006F593B">
        <w:rPr>
          <w:rFonts w:ascii="Times New Roman" w:hAnsi="Times New Roman"/>
        </w:rPr>
        <w:t xml:space="preserve">. Расположено </w:t>
      </w:r>
      <w:r w:rsidRPr="00CF54B0">
        <w:rPr>
          <w:rFonts w:ascii="Times New Roman" w:hAnsi="Times New Roman"/>
        </w:rPr>
        <w:t xml:space="preserve">в 8-10 м к юго-востоку от «Магнетитовой» шахты, за тонкой, в 2-3 м, скальной перегородкой, в борту «Главной» траншеи. </w:t>
      </w:r>
      <w:r w:rsidR="006F593B">
        <w:rPr>
          <w:rFonts w:ascii="Times New Roman" w:hAnsi="Times New Roman"/>
        </w:rPr>
        <w:t xml:space="preserve">Эта выработка пройдена </w:t>
      </w:r>
      <w:r w:rsidRPr="00CF54B0">
        <w:rPr>
          <w:rFonts w:ascii="Times New Roman" w:hAnsi="Times New Roman"/>
        </w:rPr>
        <w:t xml:space="preserve">в конце </w:t>
      </w:r>
      <w:r w:rsidRPr="00CF54B0">
        <w:rPr>
          <w:rFonts w:ascii="Times New Roman" w:hAnsi="Times New Roman"/>
          <w:lang w:val="en-US"/>
        </w:rPr>
        <w:t>XIX</w:t>
      </w:r>
      <w:r w:rsidRPr="00CF54B0">
        <w:rPr>
          <w:rFonts w:ascii="Times New Roman" w:hAnsi="Times New Roman"/>
        </w:rPr>
        <w:t xml:space="preserve"> в</w:t>
      </w:r>
      <w:r w:rsidR="006F593B">
        <w:rPr>
          <w:rFonts w:ascii="Times New Roman" w:hAnsi="Times New Roman"/>
        </w:rPr>
        <w:t xml:space="preserve">ека с целью разведки </w:t>
      </w:r>
      <w:r w:rsidRPr="00CF54B0">
        <w:rPr>
          <w:rFonts w:ascii="Times New Roman" w:hAnsi="Times New Roman"/>
        </w:rPr>
        <w:t>на магнетит и арсенопирит («мышьяковый камень»), поскольку шахта вскрыла в мраморе рудную залежь с магнетитом, сфалеритом и арсенопиритом; количество последнего достигало 40 %. Также в рудном теле встречались: халькопирит, касситерит, шеелит.  Устье шахты имеет сечение (2.5-3) х (7-8) м</w:t>
      </w:r>
      <w:proofErr w:type="gramStart"/>
      <w:r w:rsidRPr="00CF54B0">
        <w:rPr>
          <w:rFonts w:ascii="Times New Roman" w:hAnsi="Times New Roman"/>
          <w:vertAlign w:val="superscript"/>
        </w:rPr>
        <w:t xml:space="preserve">2 </w:t>
      </w:r>
      <w:r w:rsidRPr="00CF54B0">
        <w:rPr>
          <w:rFonts w:ascii="Times New Roman" w:hAnsi="Times New Roman"/>
        </w:rPr>
        <w:t>.</w:t>
      </w:r>
      <w:proofErr w:type="gramEnd"/>
      <w:r w:rsidRPr="00CF54B0">
        <w:rPr>
          <w:rFonts w:ascii="Times New Roman" w:hAnsi="Times New Roman"/>
        </w:rPr>
        <w:t xml:space="preserve"> </w:t>
      </w:r>
      <w:r w:rsidR="006F593B">
        <w:rPr>
          <w:rFonts w:ascii="Times New Roman" w:hAnsi="Times New Roman"/>
        </w:rPr>
        <w:t xml:space="preserve">Ствол выработки наклонен на юго-восток </w:t>
      </w:r>
      <w:r w:rsidR="006F593B" w:rsidRPr="00CF54B0">
        <w:rPr>
          <w:rFonts w:ascii="Times New Roman" w:hAnsi="Times New Roman"/>
        </w:rPr>
        <w:t>под углом 60-</w:t>
      </w:r>
      <w:proofErr w:type="gramStart"/>
      <w:r w:rsidR="006F593B" w:rsidRPr="00CF54B0">
        <w:rPr>
          <w:rFonts w:ascii="Times New Roman" w:hAnsi="Times New Roman"/>
        </w:rPr>
        <w:t>70</w:t>
      </w:r>
      <w:r w:rsidR="006F593B" w:rsidRPr="00CF54B0">
        <w:rPr>
          <w:rFonts w:ascii="Times New Roman" w:hAnsi="Times New Roman"/>
          <w:vertAlign w:val="superscript"/>
        </w:rPr>
        <w:t xml:space="preserve">0 </w:t>
      </w:r>
      <w:r w:rsidR="006F593B">
        <w:rPr>
          <w:rFonts w:ascii="Times New Roman" w:hAnsi="Times New Roman"/>
          <w:vertAlign w:val="superscript"/>
        </w:rPr>
        <w:t xml:space="preserve"> </w:t>
      </w:r>
      <w:r w:rsidR="006F593B">
        <w:rPr>
          <w:rFonts w:ascii="Times New Roman" w:hAnsi="Times New Roman"/>
        </w:rPr>
        <w:t>и</w:t>
      </w:r>
      <w:proofErr w:type="gramEnd"/>
      <w:r w:rsidR="006F593B">
        <w:rPr>
          <w:rFonts w:ascii="Times New Roman" w:hAnsi="Times New Roman"/>
        </w:rPr>
        <w:t xml:space="preserve"> </w:t>
      </w:r>
      <w:r w:rsidRPr="00CF54B0">
        <w:rPr>
          <w:rFonts w:ascii="Times New Roman" w:hAnsi="Times New Roman"/>
        </w:rPr>
        <w:t>засыпан на глубине 4 -</w:t>
      </w:r>
      <w:r w:rsidR="006F593B">
        <w:rPr>
          <w:rFonts w:ascii="Times New Roman" w:hAnsi="Times New Roman"/>
        </w:rPr>
        <w:t xml:space="preserve"> </w:t>
      </w:r>
      <w:r w:rsidRPr="00CF54B0">
        <w:rPr>
          <w:rFonts w:ascii="Times New Roman" w:hAnsi="Times New Roman"/>
        </w:rPr>
        <w:t>5 м от поверхности. На стен</w:t>
      </w:r>
      <w:r w:rsidR="006F593B">
        <w:rPr>
          <w:rFonts w:ascii="Times New Roman" w:hAnsi="Times New Roman"/>
        </w:rPr>
        <w:t>ках</w:t>
      </w:r>
      <w:r w:rsidRPr="00CF54B0">
        <w:rPr>
          <w:rFonts w:ascii="Times New Roman" w:hAnsi="Times New Roman"/>
        </w:rPr>
        <w:t xml:space="preserve"> ствола местами сохранилась бревенчатая крепь. Образовавшаяся на месте шахты яма завалена различным мусором, в т.ч. </w:t>
      </w:r>
      <w:r w:rsidR="006F593B">
        <w:rPr>
          <w:rFonts w:ascii="Times New Roman" w:hAnsi="Times New Roman"/>
        </w:rPr>
        <w:t>остатками крепи</w:t>
      </w:r>
      <w:r w:rsidRPr="00CF54B0">
        <w:rPr>
          <w:rFonts w:ascii="Times New Roman" w:hAnsi="Times New Roman"/>
        </w:rPr>
        <w:t xml:space="preserve">. Выше устья шахты, в 2 м, проходит грунтовая дорога </w:t>
      </w:r>
      <w:r w:rsidR="006F593B">
        <w:rPr>
          <w:rFonts w:ascii="Times New Roman" w:hAnsi="Times New Roman"/>
        </w:rPr>
        <w:t xml:space="preserve">из </w:t>
      </w:r>
      <w:r w:rsidRPr="00CF54B0">
        <w:rPr>
          <w:rFonts w:ascii="Times New Roman" w:hAnsi="Times New Roman"/>
        </w:rPr>
        <w:t>Питкяранта</w:t>
      </w:r>
      <w:r w:rsidR="006F593B">
        <w:rPr>
          <w:rFonts w:ascii="Times New Roman" w:hAnsi="Times New Roman"/>
        </w:rPr>
        <w:t xml:space="preserve"> на карьер гранитов «</w:t>
      </w:r>
      <w:proofErr w:type="spellStart"/>
      <w:r w:rsidR="006F593B">
        <w:rPr>
          <w:rFonts w:ascii="Times New Roman" w:hAnsi="Times New Roman"/>
        </w:rPr>
        <w:t>Муставаара</w:t>
      </w:r>
      <w:proofErr w:type="spellEnd"/>
      <w:r w:rsidR="006F593B">
        <w:rPr>
          <w:rFonts w:ascii="Times New Roman" w:hAnsi="Times New Roman"/>
        </w:rPr>
        <w:t>»</w:t>
      </w:r>
      <w:r w:rsidRPr="00CF54B0">
        <w:rPr>
          <w:rFonts w:ascii="Times New Roman" w:hAnsi="Times New Roman"/>
        </w:rPr>
        <w:t>.</w:t>
      </w:r>
    </w:p>
    <w:p w14:paraId="3CB8CEE5" w14:textId="7641A006" w:rsidR="00CF54B0" w:rsidRPr="00CF54B0" w:rsidRDefault="00CF54B0" w:rsidP="00CF54B0">
      <w:pPr>
        <w:pStyle w:val="a3"/>
        <w:ind w:left="59" w:right="-5"/>
        <w:jc w:val="both"/>
        <w:rPr>
          <w:rFonts w:ascii="Times New Roman" w:hAnsi="Times New Roman"/>
        </w:rPr>
      </w:pPr>
      <w:r w:rsidRPr="00CF54B0">
        <w:rPr>
          <w:rFonts w:ascii="Times New Roman" w:hAnsi="Times New Roman"/>
        </w:rPr>
        <w:t xml:space="preserve">6. Отвалы пород размерами: 18 х 4 х (0.6-1) м, 18 х (4-6) х (1-1.5) м, (30-40) х (5-10) х (1-2) м т др. Отвалы расположены к юго-западу от «Главной» траншеи и тянутся вдоль ручья по пологому склону в сторону низины на  десятки метров. Их поверхность поросла лесом. Отвалы состоят из кусков доломитовых мраморов, часто </w:t>
      </w:r>
      <w:proofErr w:type="spellStart"/>
      <w:r w:rsidRPr="00CF54B0">
        <w:rPr>
          <w:rFonts w:ascii="Times New Roman" w:hAnsi="Times New Roman"/>
        </w:rPr>
        <w:t>скарнированных</w:t>
      </w:r>
      <w:proofErr w:type="spellEnd"/>
      <w:r w:rsidRPr="00CF54B0">
        <w:rPr>
          <w:rFonts w:ascii="Times New Roman" w:hAnsi="Times New Roman"/>
        </w:rPr>
        <w:t>, скарнов, амфиболовых сланцев и др</w:t>
      </w:r>
      <w:r w:rsidR="006F593B">
        <w:rPr>
          <w:rFonts w:ascii="Times New Roman" w:hAnsi="Times New Roman"/>
        </w:rPr>
        <w:t>угих</w:t>
      </w:r>
      <w:r w:rsidRPr="00CF54B0">
        <w:rPr>
          <w:rFonts w:ascii="Times New Roman" w:hAnsi="Times New Roman"/>
        </w:rPr>
        <w:t xml:space="preserve"> пород и минералов.</w:t>
      </w:r>
    </w:p>
    <w:p w14:paraId="18E5F4D2" w14:textId="6406BD9B" w:rsidR="00CF54B0" w:rsidRPr="00CF54B0" w:rsidRDefault="00CF54B0" w:rsidP="00CF54B0">
      <w:pPr>
        <w:pStyle w:val="a3"/>
        <w:ind w:left="59" w:right="-5"/>
        <w:jc w:val="both"/>
        <w:rPr>
          <w:rFonts w:ascii="Times New Roman" w:hAnsi="Times New Roman"/>
        </w:rPr>
      </w:pPr>
      <w:r w:rsidRPr="00CF54B0">
        <w:rPr>
          <w:rFonts w:ascii="Times New Roman" w:hAnsi="Times New Roman"/>
        </w:rPr>
        <w:t xml:space="preserve">7.    Разведочные канавы, </w:t>
      </w:r>
      <w:proofErr w:type="gramStart"/>
      <w:r w:rsidRPr="00CF54B0">
        <w:rPr>
          <w:rFonts w:ascii="Times New Roman" w:hAnsi="Times New Roman"/>
        </w:rPr>
        <w:t>ямы,  траншея</w:t>
      </w:r>
      <w:proofErr w:type="gramEnd"/>
      <w:r w:rsidRPr="00CF54B0">
        <w:rPr>
          <w:rFonts w:ascii="Times New Roman" w:hAnsi="Times New Roman"/>
        </w:rPr>
        <w:t xml:space="preserve"> №</w:t>
      </w:r>
      <w:r w:rsidR="006F593B">
        <w:rPr>
          <w:rFonts w:ascii="Times New Roman" w:hAnsi="Times New Roman"/>
        </w:rPr>
        <w:t xml:space="preserve"> </w:t>
      </w:r>
      <w:r w:rsidRPr="00CF54B0">
        <w:rPr>
          <w:rFonts w:ascii="Times New Roman" w:hAnsi="Times New Roman"/>
        </w:rPr>
        <w:t xml:space="preserve">3, которая расположена к северо-востоку от «Главной» траншеи. Эта траншея пройдена вдоль выхода на поверхность </w:t>
      </w:r>
      <w:proofErr w:type="spellStart"/>
      <w:r w:rsidRPr="00CF54B0">
        <w:rPr>
          <w:rFonts w:ascii="Times New Roman" w:hAnsi="Times New Roman"/>
        </w:rPr>
        <w:t>плагиомикроклиновых</w:t>
      </w:r>
      <w:proofErr w:type="spellEnd"/>
      <w:r w:rsidRPr="00CF54B0">
        <w:rPr>
          <w:rFonts w:ascii="Times New Roman" w:hAnsi="Times New Roman"/>
        </w:rPr>
        <w:t xml:space="preserve"> гранитов; ее длина 24 м, ширина до 2 м, глубина до 1-3 м; она практически упирается в край дороги, за которой начинается </w:t>
      </w:r>
      <w:r w:rsidR="006F593B">
        <w:rPr>
          <w:rFonts w:ascii="Times New Roman" w:hAnsi="Times New Roman"/>
        </w:rPr>
        <w:t>заболоченная местность</w:t>
      </w:r>
      <w:r w:rsidRPr="00CF54B0">
        <w:rPr>
          <w:rFonts w:ascii="Times New Roman" w:hAnsi="Times New Roman"/>
        </w:rPr>
        <w:t>.</w:t>
      </w:r>
    </w:p>
    <w:p w14:paraId="48EDD6A8" w14:textId="5CBE4919" w:rsidR="00CF54B0" w:rsidRDefault="00CF54B0" w:rsidP="00CF54B0">
      <w:pPr>
        <w:pStyle w:val="a3"/>
        <w:ind w:left="59" w:right="-5"/>
        <w:jc w:val="both"/>
        <w:rPr>
          <w:rFonts w:ascii="Times New Roman" w:hAnsi="Times New Roman"/>
        </w:rPr>
      </w:pPr>
      <w:r w:rsidRPr="00CF54B0">
        <w:rPr>
          <w:rFonts w:ascii="Times New Roman" w:hAnsi="Times New Roman"/>
        </w:rPr>
        <w:t xml:space="preserve">8. Перед входом в </w:t>
      </w:r>
      <w:r w:rsidR="006F593B">
        <w:rPr>
          <w:rFonts w:ascii="Times New Roman" w:hAnsi="Times New Roman"/>
        </w:rPr>
        <w:t xml:space="preserve">«Главную» </w:t>
      </w:r>
      <w:proofErr w:type="gramStart"/>
      <w:r w:rsidR="006F593B">
        <w:rPr>
          <w:rFonts w:ascii="Times New Roman" w:hAnsi="Times New Roman"/>
        </w:rPr>
        <w:t>траншею  с</w:t>
      </w:r>
      <w:proofErr w:type="gramEnd"/>
      <w:r w:rsidR="006F593B">
        <w:rPr>
          <w:rFonts w:ascii="Times New Roman" w:hAnsi="Times New Roman"/>
        </w:rPr>
        <w:t xml:space="preserve"> юго-запада </w:t>
      </w:r>
      <w:r w:rsidRPr="00CF54B0">
        <w:rPr>
          <w:rFonts w:ascii="Times New Roman" w:hAnsi="Times New Roman"/>
        </w:rPr>
        <w:t xml:space="preserve"> видны невысокие развалины круглой печи, где </w:t>
      </w:r>
      <w:r w:rsidR="006F593B">
        <w:rPr>
          <w:rFonts w:ascii="Times New Roman" w:hAnsi="Times New Roman"/>
        </w:rPr>
        <w:t>проводили</w:t>
      </w:r>
      <w:r w:rsidRPr="00CF54B0">
        <w:rPr>
          <w:rFonts w:ascii="Times New Roman" w:hAnsi="Times New Roman"/>
        </w:rPr>
        <w:t xml:space="preserve"> опытную плавку железной руды.</w:t>
      </w:r>
    </w:p>
    <w:p w14:paraId="655DC5E7" w14:textId="77777777" w:rsidR="007B27BC" w:rsidRDefault="007B27BC" w:rsidP="00CF54B0">
      <w:pPr>
        <w:pStyle w:val="a3"/>
        <w:ind w:left="59" w:right="-5"/>
        <w:jc w:val="both"/>
        <w:rPr>
          <w:rFonts w:ascii="Times New Roman" w:hAnsi="Times New Roman"/>
        </w:rPr>
      </w:pPr>
    </w:p>
    <w:p w14:paraId="547BBCA1" w14:textId="5C21C36F" w:rsidR="007B27BC" w:rsidRPr="007B27BC" w:rsidRDefault="007B27BC" w:rsidP="00CF54B0">
      <w:pPr>
        <w:pStyle w:val="a3"/>
        <w:ind w:left="59" w:right="-5"/>
        <w:jc w:val="both"/>
        <w:rPr>
          <w:rFonts w:ascii="Times New Roman" w:hAnsi="Times New Roman"/>
          <w:u w:val="single"/>
        </w:rPr>
      </w:pPr>
      <w:r w:rsidRPr="007B27BC">
        <w:rPr>
          <w:rFonts w:ascii="Times New Roman" w:hAnsi="Times New Roman"/>
          <w:u w:val="single"/>
        </w:rPr>
        <w:t>Назначение объекта:</w:t>
      </w:r>
    </w:p>
    <w:p w14:paraId="6750D7FA" w14:textId="0EE8E674" w:rsidR="00CF54B0" w:rsidRPr="00CF54B0" w:rsidRDefault="00CF54B0" w:rsidP="00CF54B0">
      <w:pPr>
        <w:pStyle w:val="a3"/>
        <w:ind w:left="59" w:right="-5"/>
        <w:jc w:val="both"/>
        <w:rPr>
          <w:rFonts w:ascii="Times New Roman" w:hAnsi="Times New Roman"/>
        </w:rPr>
      </w:pPr>
      <w:r w:rsidRPr="00CF54B0">
        <w:rPr>
          <w:rFonts w:ascii="Times New Roman" w:hAnsi="Times New Roman"/>
        </w:rPr>
        <w:t>Техногенно-природный комплекс горных выработок «</w:t>
      </w:r>
      <w:proofErr w:type="spellStart"/>
      <w:r w:rsidRPr="00CF54B0">
        <w:rPr>
          <w:rFonts w:ascii="Times New Roman" w:hAnsi="Times New Roman"/>
        </w:rPr>
        <w:t>Хопунваара</w:t>
      </w:r>
      <w:proofErr w:type="spellEnd"/>
      <w:r w:rsidRPr="00CF54B0">
        <w:rPr>
          <w:rFonts w:ascii="Times New Roman" w:hAnsi="Times New Roman"/>
        </w:rPr>
        <w:t xml:space="preserve">» </w:t>
      </w:r>
      <w:r w:rsidR="006F593B">
        <w:rPr>
          <w:rFonts w:ascii="Times New Roman" w:hAnsi="Times New Roman"/>
        </w:rPr>
        <w:t xml:space="preserve">по причине </w:t>
      </w:r>
      <w:r w:rsidRPr="00CF54B0">
        <w:rPr>
          <w:rFonts w:ascii="Times New Roman" w:hAnsi="Times New Roman"/>
        </w:rPr>
        <w:t xml:space="preserve">своих ярких характеристик (разнообразие типов выработок, </w:t>
      </w:r>
      <w:r w:rsidR="006F593B">
        <w:rPr>
          <w:rFonts w:ascii="Times New Roman" w:hAnsi="Times New Roman"/>
        </w:rPr>
        <w:t xml:space="preserve">относительно </w:t>
      </w:r>
      <w:r w:rsidRPr="00CF54B0">
        <w:rPr>
          <w:rFonts w:ascii="Times New Roman" w:hAnsi="Times New Roman"/>
        </w:rPr>
        <w:t xml:space="preserve">хорошая сохранность и значительные размеры траншей, обнажения горных пород, наличие отвалов, богатая история, относительно хорошая доступность и т.п.) должен быть поставлен на государственный учет в качестве памятника истории горного дела </w:t>
      </w:r>
      <w:r w:rsidR="006F593B">
        <w:rPr>
          <w:rFonts w:ascii="Times New Roman" w:hAnsi="Times New Roman"/>
        </w:rPr>
        <w:t xml:space="preserve">Карелии </w:t>
      </w:r>
      <w:r w:rsidRPr="00CF54B0">
        <w:rPr>
          <w:rFonts w:ascii="Times New Roman" w:hAnsi="Times New Roman"/>
        </w:rPr>
        <w:t xml:space="preserve">и в дальнейшем музеефицирован как главная доминанта всего горно-исторического комплекса района Питкяранта. Этот объект может </w:t>
      </w:r>
      <w:r w:rsidR="006F593B">
        <w:rPr>
          <w:rFonts w:ascii="Times New Roman" w:hAnsi="Times New Roman"/>
        </w:rPr>
        <w:t>стать главны</w:t>
      </w:r>
      <w:r w:rsidRPr="00CF54B0">
        <w:rPr>
          <w:rFonts w:ascii="Times New Roman" w:hAnsi="Times New Roman"/>
        </w:rPr>
        <w:t xml:space="preserve"> для показа туристам во время проведения экскурсий по рудному полю «</w:t>
      </w:r>
      <w:proofErr w:type="spellStart"/>
      <w:r w:rsidRPr="00CF54B0">
        <w:rPr>
          <w:rFonts w:ascii="Times New Roman" w:hAnsi="Times New Roman"/>
        </w:rPr>
        <w:t>Хопунваара</w:t>
      </w:r>
      <w:proofErr w:type="spellEnd"/>
      <w:r w:rsidRPr="00CF54B0">
        <w:rPr>
          <w:rFonts w:ascii="Times New Roman" w:hAnsi="Times New Roman"/>
        </w:rPr>
        <w:t>» и окрестностям Питкяранта.</w:t>
      </w:r>
    </w:p>
    <w:p w14:paraId="31F8179A" w14:textId="77777777" w:rsidR="00BC1604" w:rsidRDefault="00BC1604" w:rsidP="00BC1604">
      <w:pPr>
        <w:ind w:right="-5" w:firstLine="567"/>
        <w:jc w:val="both"/>
        <w:rPr>
          <w:rFonts w:ascii="Times New Roman" w:hAnsi="Times New Roman"/>
          <w:u w:val="single"/>
        </w:rPr>
      </w:pPr>
    </w:p>
    <w:p w14:paraId="572B9B38" w14:textId="77777777" w:rsidR="00BC1604" w:rsidRDefault="00BC1604" w:rsidP="00BC1604">
      <w:pPr>
        <w:ind w:right="-5" w:firstLine="567"/>
        <w:jc w:val="both"/>
        <w:rPr>
          <w:rFonts w:ascii="Times New Roman" w:hAnsi="Times New Roman"/>
          <w:u w:val="single"/>
        </w:rPr>
      </w:pPr>
    </w:p>
    <w:p w14:paraId="495CBBEB" w14:textId="15AE34C8" w:rsidR="00BC1604" w:rsidRPr="00BC1604" w:rsidRDefault="00BC1604" w:rsidP="00BC1604">
      <w:pPr>
        <w:ind w:right="-5" w:firstLine="567"/>
        <w:jc w:val="both"/>
        <w:rPr>
          <w:rFonts w:ascii="Times New Roman" w:hAnsi="Times New Roman"/>
          <w:u w:val="single"/>
        </w:rPr>
      </w:pPr>
      <w:r w:rsidRPr="00BC1604">
        <w:rPr>
          <w:rFonts w:ascii="Times New Roman" w:hAnsi="Times New Roman"/>
          <w:u w:val="single"/>
        </w:rPr>
        <w:t>Литература</w:t>
      </w:r>
    </w:p>
    <w:p w14:paraId="5206262F" w14:textId="77777777" w:rsidR="00BC1604" w:rsidRPr="00BC1604" w:rsidRDefault="00BC1604" w:rsidP="00BC1604">
      <w:pPr>
        <w:ind w:right="-5" w:firstLine="567"/>
        <w:jc w:val="both"/>
        <w:rPr>
          <w:rFonts w:ascii="Times New Roman" w:hAnsi="Times New Roman"/>
        </w:rPr>
      </w:pPr>
    </w:p>
    <w:p w14:paraId="015E71AC" w14:textId="77777777" w:rsidR="00C56C1E" w:rsidRDefault="00C56C1E" w:rsidP="00C56C1E">
      <w:pPr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>Борисов И.В., Ильин П.В. Питкярантские рудники и заводы, Сортавала, 2004, 2007 гг.</w:t>
      </w:r>
    </w:p>
    <w:p w14:paraId="1F3B9726" w14:textId="77777777" w:rsidR="00C56C1E" w:rsidRDefault="00C56C1E" w:rsidP="00C5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Борисов И.В. История Питкярантских рудников и заводов (1810-1930-е гг.) // Дорога горных промыслов. Институт геологии КНЦ РАН, Петрозаводск, 2014 г., С. 245-306.</w:t>
      </w:r>
    </w:p>
    <w:p w14:paraId="4C22411B" w14:textId="77777777" w:rsidR="00C56C1E" w:rsidRPr="0037388F" w:rsidRDefault="00C56C1E" w:rsidP="00C5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Борисов И.В.  и др. Карелия промышленная. </w:t>
      </w:r>
      <w:proofErr w:type="spellStart"/>
      <w:r>
        <w:rPr>
          <w:rFonts w:ascii="Times New Roman" w:hAnsi="Times New Roman"/>
        </w:rPr>
        <w:t>Горноиндустриальное</w:t>
      </w:r>
      <w:proofErr w:type="spellEnd"/>
      <w:r>
        <w:rPr>
          <w:rFonts w:ascii="Times New Roman" w:hAnsi="Times New Roman"/>
        </w:rPr>
        <w:t xml:space="preserve"> наследие: </w:t>
      </w:r>
      <w:proofErr w:type="spellStart"/>
      <w:r>
        <w:rPr>
          <w:rFonts w:ascii="Times New Roman" w:hAnsi="Times New Roman"/>
        </w:rPr>
        <w:t>Туломозеро</w:t>
      </w:r>
      <w:proofErr w:type="spellEnd"/>
      <w:r>
        <w:rPr>
          <w:rFonts w:ascii="Times New Roman" w:hAnsi="Times New Roman"/>
        </w:rPr>
        <w:t>, Суоярви и Питкяранта. Петрозаводск. Издательство «Острова», 2022 г., 174 с.</w:t>
      </w:r>
    </w:p>
    <w:p w14:paraId="592885E8" w14:textId="12D6896C" w:rsidR="00C56C1E" w:rsidRDefault="00C56C1E" w:rsidP="00C56C1E">
      <w:pPr>
        <w:pStyle w:val="a3"/>
        <w:ind w:left="13" w:right="141"/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 xml:space="preserve">Борисов И.В. Научная справка «Техногенно-природный комплекс </w:t>
      </w:r>
      <w:r>
        <w:rPr>
          <w:rFonts w:ascii="Times New Roman" w:hAnsi="Times New Roman"/>
        </w:rPr>
        <w:t>выработок «</w:t>
      </w:r>
      <w:proofErr w:type="spellStart"/>
      <w:r>
        <w:rPr>
          <w:rFonts w:ascii="Times New Roman" w:hAnsi="Times New Roman"/>
        </w:rPr>
        <w:t>Хопунваара</w:t>
      </w:r>
      <w:proofErr w:type="spellEnd"/>
      <w:r>
        <w:rPr>
          <w:rFonts w:ascii="Times New Roman" w:hAnsi="Times New Roman"/>
        </w:rPr>
        <w:t xml:space="preserve">». </w:t>
      </w:r>
      <w:r w:rsidRPr="0037388F">
        <w:rPr>
          <w:rFonts w:ascii="Times New Roman" w:hAnsi="Times New Roman"/>
        </w:rPr>
        <w:t>Архив РМСП. 20</w:t>
      </w:r>
      <w:r>
        <w:rPr>
          <w:rFonts w:ascii="Times New Roman" w:hAnsi="Times New Roman"/>
        </w:rPr>
        <w:t>13</w:t>
      </w:r>
      <w:r w:rsidRPr="0037388F">
        <w:rPr>
          <w:rFonts w:ascii="Times New Roman" w:hAnsi="Times New Roman"/>
        </w:rPr>
        <w:t xml:space="preserve"> г.</w:t>
      </w:r>
    </w:p>
    <w:p w14:paraId="6EC61318" w14:textId="77777777" w:rsidR="00C56C1E" w:rsidRPr="00BC1604" w:rsidRDefault="00C56C1E" w:rsidP="00C56C1E">
      <w:pPr>
        <w:ind w:right="-5" w:firstLine="567"/>
        <w:jc w:val="both"/>
        <w:rPr>
          <w:rFonts w:ascii="Times New Roman" w:hAnsi="Times New Roman"/>
        </w:rPr>
      </w:pPr>
      <w:r w:rsidRPr="00BC1604">
        <w:rPr>
          <w:rFonts w:ascii="Times New Roman" w:hAnsi="Times New Roman"/>
        </w:rPr>
        <w:t>Булах А.Г., Франк-Каменецкий В. А. «Геологическая экскурсия в окрестностях Питкяранты». Карельский филиал АН СССР, Гос. Изд-во КАССР, Петрозаводск, 1961 г.</w:t>
      </w:r>
    </w:p>
    <w:p w14:paraId="02A5F664" w14:textId="77777777" w:rsidR="00C56C1E" w:rsidRPr="0037388F" w:rsidRDefault="00C56C1E" w:rsidP="00C56C1E">
      <w:pPr>
        <w:jc w:val="both"/>
        <w:rPr>
          <w:rFonts w:ascii="Times New Roman" w:hAnsi="Times New Roman"/>
        </w:rPr>
      </w:pPr>
      <w:proofErr w:type="spellStart"/>
      <w:r w:rsidRPr="0037388F">
        <w:rPr>
          <w:rFonts w:ascii="Times New Roman" w:hAnsi="Times New Roman"/>
        </w:rPr>
        <w:t>Трюстедт</w:t>
      </w:r>
      <w:proofErr w:type="spellEnd"/>
      <w:r w:rsidRPr="0037388F">
        <w:rPr>
          <w:rFonts w:ascii="Times New Roman" w:hAnsi="Times New Roman"/>
        </w:rPr>
        <w:t xml:space="preserve"> О. Питкярантские рудники и заводы. Гельсингфорс, 1907.</w:t>
      </w:r>
    </w:p>
    <w:p w14:paraId="566AD229" w14:textId="77777777" w:rsidR="00CF54B0" w:rsidRPr="00CF54B0" w:rsidRDefault="00CF54B0" w:rsidP="00CF54B0">
      <w:pPr>
        <w:jc w:val="both"/>
        <w:rPr>
          <w:rFonts w:ascii="Times New Roman" w:hAnsi="Times New Roman"/>
        </w:rPr>
      </w:pPr>
    </w:p>
    <w:sectPr w:rsidR="00CF54B0" w:rsidRPr="00CF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D0"/>
    <w:rsid w:val="00077C03"/>
    <w:rsid w:val="001F1885"/>
    <w:rsid w:val="0049564B"/>
    <w:rsid w:val="005018EE"/>
    <w:rsid w:val="0053518B"/>
    <w:rsid w:val="005C6BB7"/>
    <w:rsid w:val="00611B6D"/>
    <w:rsid w:val="0062578E"/>
    <w:rsid w:val="006415F0"/>
    <w:rsid w:val="006F22EB"/>
    <w:rsid w:val="006F593B"/>
    <w:rsid w:val="007113D0"/>
    <w:rsid w:val="007B27BC"/>
    <w:rsid w:val="007D1CF2"/>
    <w:rsid w:val="007F28BC"/>
    <w:rsid w:val="00AB2F7A"/>
    <w:rsid w:val="00B07D74"/>
    <w:rsid w:val="00B224CA"/>
    <w:rsid w:val="00BA3ED2"/>
    <w:rsid w:val="00BA4F04"/>
    <w:rsid w:val="00BC1604"/>
    <w:rsid w:val="00C56C1E"/>
    <w:rsid w:val="00CD499A"/>
    <w:rsid w:val="00CD6D7A"/>
    <w:rsid w:val="00CF54B0"/>
    <w:rsid w:val="00DC0B11"/>
    <w:rsid w:val="00E25ADE"/>
    <w:rsid w:val="00E52E33"/>
    <w:rsid w:val="00EF2F9F"/>
    <w:rsid w:val="00EF4767"/>
    <w:rsid w:val="00F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2AAE"/>
  <w15:chartTrackingRefBased/>
  <w15:docId w15:val="{D54406B5-18D2-4923-AD57-A06AAB83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4B0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54B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F54B0"/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Игорь</dc:creator>
  <cp:keywords/>
  <dc:description/>
  <cp:lastModifiedBy>Борисов Игорь</cp:lastModifiedBy>
  <cp:revision>24</cp:revision>
  <dcterms:created xsi:type="dcterms:W3CDTF">2023-09-01T13:44:00Z</dcterms:created>
  <dcterms:modified xsi:type="dcterms:W3CDTF">2023-09-01T17:03:00Z</dcterms:modified>
</cp:coreProperties>
</file>